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57AF531" w:rsidR="005C7C8C" w:rsidRPr="00595992" w:rsidRDefault="008D4581" w:rsidP="00683838">
      <w:pPr>
        <w:pStyle w:val="Heading1"/>
        <w:rPr>
          <w:rFonts w:ascii="Simplon Norm" w:hAnsi="Simplon Norm"/>
        </w:rPr>
      </w:pPr>
      <w:r w:rsidRPr="00595992">
        <w:rPr>
          <w:rFonts w:ascii="Simplon Norm" w:hAnsi="Simplon Norm"/>
        </w:rPr>
        <w:t xml:space="preserve">Contract Review </w:t>
      </w:r>
    </w:p>
    <w:p w14:paraId="65A67374" w14:textId="570435C1" w:rsidR="00683838" w:rsidRDefault="00924682">
      <w:pPr>
        <w:rPr>
          <w:rFonts w:ascii="Simplon Norm" w:hAnsi="Simplon Norm"/>
        </w:rPr>
      </w:pPr>
      <w:r>
        <w:rPr>
          <w:rFonts w:ascii="Simplon Norm" w:hAnsi="Simplon Norm"/>
        </w:rPr>
        <w:t>You will need to fill out the three (3) tables below based on the information gathered in Assessment</w:t>
      </w:r>
      <w:r w:rsidR="00B67AE8">
        <w:rPr>
          <w:rFonts w:ascii="Simplon Norm" w:hAnsi="Simplon Norm"/>
        </w:rPr>
        <w:t>s</w:t>
      </w:r>
      <w:r>
        <w:rPr>
          <w:rFonts w:ascii="Simplon Norm" w:hAnsi="Simplon Norm"/>
        </w:rPr>
        <w:t xml:space="preserve"> 2 – 5. </w:t>
      </w:r>
    </w:p>
    <w:p w14:paraId="063ABE23" w14:textId="1F631101" w:rsidR="00B67AE8" w:rsidRDefault="00B67AE8">
      <w:pPr>
        <w:rPr>
          <w:rFonts w:ascii="Simplon Norm" w:hAnsi="Simplon Norm"/>
        </w:rPr>
      </w:pPr>
      <w:r>
        <w:rPr>
          <w:rFonts w:ascii="Simplon Norm" w:hAnsi="Simplon Norm"/>
        </w:rPr>
        <w:t xml:space="preserve">If there is no information relevant to one or more of the KPIs, you will need to assume that the KPI was met. </w:t>
      </w:r>
    </w:p>
    <w:p w14:paraId="22DA4378" w14:textId="77777777" w:rsidR="00B67AE8" w:rsidRDefault="00B67AE8">
      <w:pPr>
        <w:rPr>
          <w:rFonts w:ascii="Simplon Norm" w:hAnsi="Simplon Norm"/>
        </w:rPr>
      </w:pPr>
    </w:p>
    <w:p w14:paraId="00E233C4" w14:textId="66625E3D" w:rsidR="00B67AE8" w:rsidRPr="00767D77" w:rsidRDefault="00B67AE8">
      <w:pPr>
        <w:rPr>
          <w:rFonts w:ascii="Simplon Norm" w:hAnsi="Simplon Norm"/>
          <w:color w:val="FF0000"/>
        </w:rPr>
      </w:pPr>
      <w:r w:rsidRPr="00BA7554">
        <w:rPr>
          <w:rFonts w:ascii="Simplon Norm" w:hAnsi="Simplon Norm"/>
          <w:b/>
          <w:bCs/>
          <w:color w:val="FF0000"/>
        </w:rPr>
        <w:t xml:space="preserve">Assessor Instructions: </w:t>
      </w:r>
      <w:r w:rsidRPr="00767D77">
        <w:rPr>
          <w:rFonts w:ascii="Simplon Norm" w:hAnsi="Simplon Norm"/>
          <w:color w:val="FF0000"/>
        </w:rPr>
        <w:t xml:space="preserve">Students need to fill out all three </w:t>
      </w:r>
      <w:r w:rsidR="00BA7554" w:rsidRPr="00767D77">
        <w:rPr>
          <w:rFonts w:ascii="Simplon Norm" w:hAnsi="Simplon Norm"/>
          <w:color w:val="FF0000"/>
        </w:rPr>
        <w:t xml:space="preserve">sections below based on the information provided in Assessments 2 – 5. </w:t>
      </w:r>
      <w:r w:rsidR="0029538F">
        <w:rPr>
          <w:rFonts w:ascii="Simplon Norm" w:hAnsi="Simplon Norm"/>
          <w:color w:val="FF0000"/>
        </w:rPr>
        <w:t>Students’</w:t>
      </w:r>
      <w:r w:rsidR="00501DFC" w:rsidRPr="00767D77">
        <w:rPr>
          <w:rFonts w:ascii="Simplon Norm" w:hAnsi="Simplon Norm"/>
          <w:color w:val="FF0000"/>
        </w:rPr>
        <w:t xml:space="preserve"> wording will vary</w:t>
      </w:r>
      <w:r w:rsidR="00E43867" w:rsidRPr="00767D77">
        <w:rPr>
          <w:rFonts w:ascii="Simplon Norm" w:hAnsi="Simplon Norm"/>
          <w:color w:val="FF0000"/>
        </w:rPr>
        <w:t>,</w:t>
      </w:r>
      <w:r w:rsidR="00501DFC" w:rsidRPr="00767D77">
        <w:rPr>
          <w:rFonts w:ascii="Simplon Norm" w:hAnsi="Simplon Norm"/>
          <w:color w:val="FF0000"/>
        </w:rPr>
        <w:t xml:space="preserve"> but their responses need to reflect the content in the sample answers provided below. </w:t>
      </w:r>
    </w:p>
    <w:p w14:paraId="5A534352" w14:textId="0922DABF" w:rsidR="00501DFC" w:rsidRPr="00767D77" w:rsidRDefault="00E43867">
      <w:pPr>
        <w:rPr>
          <w:rFonts w:ascii="Simplon Norm" w:hAnsi="Simplon Norm"/>
          <w:color w:val="FF0000"/>
        </w:rPr>
      </w:pPr>
      <w:r w:rsidRPr="00767D77">
        <w:rPr>
          <w:rFonts w:ascii="Simplon Norm" w:hAnsi="Simplon Norm"/>
          <w:color w:val="FF0000"/>
        </w:rPr>
        <w:t>In regard to</w:t>
      </w:r>
      <w:r w:rsidR="00D97784" w:rsidRPr="00767D77">
        <w:rPr>
          <w:rFonts w:ascii="Simplon Norm" w:hAnsi="Simplon Norm"/>
          <w:color w:val="FF0000"/>
        </w:rPr>
        <w:t xml:space="preserve"> the KPIs being met or not, </w:t>
      </w:r>
      <w:r w:rsidRPr="00767D77">
        <w:rPr>
          <w:rFonts w:ascii="Simplon Norm" w:hAnsi="Simplon Norm"/>
          <w:color w:val="FF0000"/>
        </w:rPr>
        <w:t>students' responses should align with the provided answers</w:t>
      </w:r>
      <w:r w:rsidR="00D97784" w:rsidRPr="00767D77">
        <w:rPr>
          <w:rFonts w:ascii="Simplon Norm" w:hAnsi="Simplon Norm"/>
          <w:color w:val="FF0000"/>
        </w:rPr>
        <w:t>.</w:t>
      </w:r>
      <w:r w:rsidR="00767D77">
        <w:rPr>
          <w:rFonts w:ascii="Simplon Norm" w:hAnsi="Simplon Norm"/>
          <w:color w:val="FF0000"/>
        </w:rPr>
        <w:t xml:space="preserve"> Note: Under B) User experience and usability and C) </w:t>
      </w:r>
      <w:r w:rsidR="00CE13E0">
        <w:rPr>
          <w:rFonts w:ascii="Simplon Norm" w:hAnsi="Simplon Norm"/>
          <w:color w:val="FF0000"/>
        </w:rPr>
        <w:t>Ease</w:t>
      </w:r>
      <w:r w:rsidR="00767D77">
        <w:rPr>
          <w:rFonts w:ascii="Simplon Norm" w:hAnsi="Simplon Norm"/>
          <w:color w:val="FF0000"/>
        </w:rPr>
        <w:t xml:space="preserve"> of use, </w:t>
      </w:r>
      <w:r w:rsidR="00CE13E0">
        <w:rPr>
          <w:rFonts w:ascii="Simplon Norm" w:hAnsi="Simplon Norm"/>
          <w:color w:val="FF0000"/>
        </w:rPr>
        <w:t>the content in the student’s</w:t>
      </w:r>
      <w:r w:rsidR="00767D77">
        <w:rPr>
          <w:rFonts w:ascii="Simplon Norm" w:hAnsi="Simplon Norm"/>
          <w:color w:val="FF0000"/>
        </w:rPr>
        <w:t xml:space="preserve"> responses </w:t>
      </w:r>
      <w:r w:rsidR="00CE13E0">
        <w:rPr>
          <w:rFonts w:ascii="Simplon Norm" w:hAnsi="Simplon Norm"/>
          <w:color w:val="FF0000"/>
        </w:rPr>
        <w:t>should be the same.</w:t>
      </w:r>
    </w:p>
    <w:p w14:paraId="136E08F1" w14:textId="77777777" w:rsidR="00BA7554" w:rsidRPr="00595992" w:rsidRDefault="00BA7554">
      <w:pPr>
        <w:rPr>
          <w:rFonts w:ascii="Simplon Norm" w:hAnsi="Simplon Norm"/>
        </w:rPr>
      </w:pPr>
    </w:p>
    <w:p w14:paraId="5B1B6B07" w14:textId="24E44E8E" w:rsidR="0045742B" w:rsidRPr="00595992" w:rsidRDefault="0045742B">
      <w:pPr>
        <w:rPr>
          <w:rFonts w:ascii="Simplon Norm" w:hAnsi="Simplon Norm"/>
        </w:rPr>
      </w:pPr>
      <w:r w:rsidRPr="00595992">
        <w:rPr>
          <w:rFonts w:ascii="Simplon Norm" w:hAnsi="Simplon Norm"/>
        </w:rPr>
        <w:t>A) Contract Management Review</w:t>
      </w:r>
    </w:p>
    <w:tbl>
      <w:tblPr>
        <w:tblStyle w:val="TableGrid"/>
        <w:tblW w:w="13414" w:type="dxa"/>
        <w:tblLook w:val="04A0" w:firstRow="1" w:lastRow="0" w:firstColumn="1" w:lastColumn="0" w:noHBand="0" w:noVBand="1"/>
      </w:tblPr>
      <w:tblGrid>
        <w:gridCol w:w="3114"/>
        <w:gridCol w:w="1276"/>
        <w:gridCol w:w="3685"/>
        <w:gridCol w:w="5339"/>
      </w:tblGrid>
      <w:tr w:rsidR="00683838" w:rsidRPr="00595992" w14:paraId="6F2E7078" w14:textId="77777777" w:rsidTr="0029538F">
        <w:tc>
          <w:tcPr>
            <w:tcW w:w="3114" w:type="dxa"/>
            <w:shd w:val="clear" w:color="auto" w:fill="D9E2F3" w:themeFill="accent1" w:themeFillTint="33"/>
          </w:tcPr>
          <w:p w14:paraId="381EA67B" w14:textId="77777777" w:rsidR="004C31DC" w:rsidRPr="004C31DC" w:rsidRDefault="00683838">
            <w:pPr>
              <w:rPr>
                <w:rFonts w:ascii="Simplon Norm" w:hAnsi="Simplon Norm"/>
                <w:b/>
                <w:bCs/>
              </w:rPr>
            </w:pPr>
            <w:r w:rsidRPr="004C31DC">
              <w:rPr>
                <w:rFonts w:ascii="Simplon Norm" w:hAnsi="Simplon Norm"/>
                <w:b/>
                <w:bCs/>
              </w:rPr>
              <w:t>KPI</w:t>
            </w:r>
            <w:r w:rsidR="004C31DC" w:rsidRPr="004C31DC">
              <w:rPr>
                <w:rFonts w:ascii="Simplon Norm" w:hAnsi="Simplon Norm"/>
                <w:b/>
                <w:bCs/>
              </w:rPr>
              <w:t xml:space="preserve"> </w:t>
            </w:r>
          </w:p>
          <w:p w14:paraId="28DAEE4D" w14:textId="67A8219E" w:rsidR="00683838" w:rsidRPr="00595992" w:rsidRDefault="004C31DC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(Key Performance Indicator)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71F4BBD6" w14:textId="4C900E0F" w:rsidR="00683838" w:rsidRPr="00595992" w:rsidRDefault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Was it met?</w:t>
            </w:r>
          </w:p>
        </w:tc>
        <w:tc>
          <w:tcPr>
            <w:tcW w:w="3685" w:type="dxa"/>
            <w:shd w:val="clear" w:color="auto" w:fill="D9E2F3" w:themeFill="accent1" w:themeFillTint="33"/>
          </w:tcPr>
          <w:p w14:paraId="4B21C80E" w14:textId="77777777" w:rsidR="00682748" w:rsidRDefault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 xml:space="preserve">Why was it not met? </w:t>
            </w:r>
          </w:p>
          <w:p w14:paraId="5471F004" w14:textId="36934744" w:rsidR="00683838" w:rsidRPr="00595992" w:rsidRDefault="00683838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Explain the variance.</w:t>
            </w:r>
          </w:p>
          <w:p w14:paraId="6D473CA9" w14:textId="77777777" w:rsidR="00595992" w:rsidRPr="00595992" w:rsidRDefault="00595992">
            <w:pPr>
              <w:rPr>
                <w:rFonts w:ascii="Simplon Norm" w:hAnsi="Simplon Norm"/>
                <w:i/>
                <w:iCs/>
              </w:rPr>
            </w:pPr>
          </w:p>
          <w:p w14:paraId="55113EE9" w14:textId="77777777" w:rsidR="00595992" w:rsidRPr="00595992" w:rsidRDefault="00595992">
            <w:pPr>
              <w:rPr>
                <w:rFonts w:ascii="Simplon Norm" w:hAnsi="Simplon Norm"/>
                <w:i/>
                <w:iCs/>
              </w:rPr>
            </w:pPr>
          </w:p>
          <w:p w14:paraId="54D705F7" w14:textId="18694307" w:rsidR="00595992" w:rsidRPr="00595992" w:rsidRDefault="00595992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  <w:tc>
          <w:tcPr>
            <w:tcW w:w="5339" w:type="dxa"/>
            <w:shd w:val="clear" w:color="auto" w:fill="D9E2F3" w:themeFill="accent1" w:themeFillTint="33"/>
          </w:tcPr>
          <w:p w14:paraId="7272DE3F" w14:textId="77777777" w:rsidR="00683838" w:rsidRPr="00595992" w:rsidRDefault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Recommendations for improvement</w:t>
            </w:r>
          </w:p>
          <w:p w14:paraId="3A133D2D" w14:textId="77777777" w:rsidR="00683838" w:rsidRPr="00595992" w:rsidRDefault="00595992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Insert one recommendation for each KPI that was not met.</w:t>
            </w:r>
          </w:p>
          <w:p w14:paraId="275C7D57" w14:textId="77777777" w:rsidR="00595992" w:rsidRPr="00595992" w:rsidRDefault="00595992">
            <w:pPr>
              <w:rPr>
                <w:rFonts w:ascii="Simplon Norm" w:hAnsi="Simplon Norm"/>
                <w:i/>
                <w:iCs/>
              </w:rPr>
            </w:pPr>
          </w:p>
          <w:p w14:paraId="580CAD12" w14:textId="22413046" w:rsidR="00595992" w:rsidRPr="00595992" w:rsidRDefault="00595992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</w:tr>
      <w:tr w:rsidR="00683838" w:rsidRPr="00595992" w14:paraId="46BAABD1" w14:textId="77777777" w:rsidTr="0029538F">
        <w:tc>
          <w:tcPr>
            <w:tcW w:w="3114" w:type="dxa"/>
          </w:tcPr>
          <w:p w14:paraId="299E1108" w14:textId="77777777" w:rsidR="00683838" w:rsidRDefault="008C7FF1">
            <w:pPr>
              <w:rPr>
                <w:rFonts w:ascii="Simplon Norm" w:hAnsi="Simplon Norm"/>
                <w:b/>
                <w:bCs/>
              </w:rPr>
            </w:pPr>
            <w:r w:rsidRPr="008C7FF1">
              <w:rPr>
                <w:rFonts w:ascii="Simplon Norm" w:hAnsi="Simplon Norm"/>
                <w:b/>
                <w:bCs/>
              </w:rPr>
              <w:t>Document Management</w:t>
            </w:r>
          </w:p>
          <w:p w14:paraId="639D9E62" w14:textId="7172289C" w:rsidR="004F743D" w:rsidRPr="00595992" w:rsidRDefault="004F743D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A</w:t>
            </w:r>
            <w:r w:rsidRPr="004F743D">
              <w:rPr>
                <w:rFonts w:ascii="Simplon Norm" w:hAnsi="Simplon Norm"/>
              </w:rPr>
              <w:t>ll contract-related documents, including the contract itself, amendments, communications, and other relevant records, are organized, up-to-date, and easily accessible.</w:t>
            </w:r>
          </w:p>
        </w:tc>
        <w:tc>
          <w:tcPr>
            <w:tcW w:w="1276" w:type="dxa"/>
          </w:tcPr>
          <w:p w14:paraId="50627BB0" w14:textId="77777777" w:rsidR="00683838" w:rsidRPr="00595992" w:rsidRDefault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30D1F9EF" w14:textId="4C254049" w:rsidR="00683838" w:rsidRPr="00595992" w:rsidRDefault="006763D3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18448502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1E" w:rsidRPr="001C761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-142934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026E019F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  <w:tc>
          <w:tcPr>
            <w:tcW w:w="5339" w:type="dxa"/>
          </w:tcPr>
          <w:p w14:paraId="5140E24A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</w:tr>
      <w:tr w:rsidR="00683838" w:rsidRPr="00595992" w14:paraId="0A6640FA" w14:textId="77777777" w:rsidTr="0029538F">
        <w:tc>
          <w:tcPr>
            <w:tcW w:w="3114" w:type="dxa"/>
          </w:tcPr>
          <w:p w14:paraId="0F085420" w14:textId="77777777" w:rsidR="00683838" w:rsidRDefault="00810AA7">
            <w:pPr>
              <w:rPr>
                <w:rFonts w:ascii="Simplon Norm" w:hAnsi="Simplon Norm"/>
                <w:b/>
                <w:bCs/>
              </w:rPr>
            </w:pPr>
            <w:r w:rsidRPr="00810AA7">
              <w:rPr>
                <w:rFonts w:ascii="Simplon Norm" w:hAnsi="Simplon Norm"/>
                <w:b/>
                <w:bCs/>
              </w:rPr>
              <w:t>Timely Communication</w:t>
            </w:r>
          </w:p>
          <w:p w14:paraId="025E4C58" w14:textId="2B85A388" w:rsidR="004F743D" w:rsidRPr="00595992" w:rsidRDefault="004F743D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O</w:t>
            </w:r>
            <w:r w:rsidRPr="004F743D">
              <w:rPr>
                <w:rFonts w:ascii="Simplon Norm" w:hAnsi="Simplon Norm"/>
              </w:rPr>
              <w:t xml:space="preserve">pen and timely communication between all parties involved in the contract to facilitate effective </w:t>
            </w:r>
            <w:r w:rsidRPr="004F743D">
              <w:rPr>
                <w:rFonts w:ascii="Simplon Norm" w:hAnsi="Simplon Norm"/>
              </w:rPr>
              <w:lastRenderedPageBreak/>
              <w:t>collaboration and problem-solving</w:t>
            </w:r>
            <w:r>
              <w:rPr>
                <w:rFonts w:ascii="Simplon Norm" w:hAnsi="Simplon Norm"/>
              </w:rPr>
              <w:t xml:space="preserve"> was maintained.</w:t>
            </w:r>
          </w:p>
        </w:tc>
        <w:tc>
          <w:tcPr>
            <w:tcW w:w="1276" w:type="dxa"/>
          </w:tcPr>
          <w:p w14:paraId="73AF4A30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lastRenderedPageBreak/>
              <w:t>Yes    No</w:t>
            </w:r>
          </w:p>
          <w:p w14:paraId="76A37028" w14:textId="07144FDE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607350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1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-127771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7712A478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  <w:tc>
          <w:tcPr>
            <w:tcW w:w="5339" w:type="dxa"/>
          </w:tcPr>
          <w:p w14:paraId="213C7CC4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</w:tr>
      <w:tr w:rsidR="00683838" w:rsidRPr="00595992" w14:paraId="31038366" w14:textId="77777777" w:rsidTr="0029538F">
        <w:tc>
          <w:tcPr>
            <w:tcW w:w="3114" w:type="dxa"/>
          </w:tcPr>
          <w:p w14:paraId="678D2236" w14:textId="77777777" w:rsidR="00683838" w:rsidRDefault="00810AA7">
            <w:pPr>
              <w:rPr>
                <w:rFonts w:ascii="Simplon Norm" w:hAnsi="Simplon Norm"/>
                <w:b/>
                <w:bCs/>
              </w:rPr>
            </w:pPr>
            <w:r w:rsidRPr="00810AA7">
              <w:rPr>
                <w:rFonts w:ascii="Simplon Norm" w:hAnsi="Simplon Norm"/>
                <w:b/>
                <w:bCs/>
              </w:rPr>
              <w:t>Risk Management and Mitigation</w:t>
            </w:r>
          </w:p>
          <w:p w14:paraId="178ED20C" w14:textId="6A049E72" w:rsidR="003D2B07" w:rsidRPr="00595992" w:rsidRDefault="003D2B07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P</w:t>
            </w:r>
            <w:r w:rsidRPr="003D2B07">
              <w:rPr>
                <w:rFonts w:ascii="Simplon Norm" w:hAnsi="Simplon Norm"/>
              </w:rPr>
              <w:t xml:space="preserve">otential risks associated with the contract </w:t>
            </w:r>
            <w:r>
              <w:rPr>
                <w:rFonts w:ascii="Simplon Norm" w:hAnsi="Simplon Norm"/>
              </w:rPr>
              <w:t>were identified</w:t>
            </w:r>
            <w:r w:rsidR="00682748">
              <w:rPr>
                <w:rFonts w:ascii="Simplon Norm" w:hAnsi="Simplon Norm"/>
              </w:rPr>
              <w:t>,</w:t>
            </w:r>
            <w:r>
              <w:rPr>
                <w:rFonts w:ascii="Simplon Norm" w:hAnsi="Simplon Norm"/>
              </w:rPr>
              <w:t xml:space="preserve"> </w:t>
            </w:r>
            <w:r w:rsidRPr="003D2B07">
              <w:rPr>
                <w:rFonts w:ascii="Simplon Norm" w:hAnsi="Simplon Norm"/>
              </w:rPr>
              <w:t xml:space="preserve">and measures </w:t>
            </w:r>
            <w:r>
              <w:rPr>
                <w:rFonts w:ascii="Simplon Norm" w:hAnsi="Simplon Norm"/>
              </w:rPr>
              <w:t xml:space="preserve">were implemented </w:t>
            </w:r>
            <w:r w:rsidRPr="003D2B07">
              <w:rPr>
                <w:rFonts w:ascii="Simplon Norm" w:hAnsi="Simplon Norm"/>
              </w:rPr>
              <w:t>to mitigate or address these risks</w:t>
            </w:r>
          </w:p>
        </w:tc>
        <w:tc>
          <w:tcPr>
            <w:tcW w:w="1276" w:type="dxa"/>
          </w:tcPr>
          <w:p w14:paraId="4CE4FC9E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5D1CD406" w14:textId="3EFE80AD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1664139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35" w:rsidRPr="001C761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-118682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35FED6D4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  <w:tc>
          <w:tcPr>
            <w:tcW w:w="5339" w:type="dxa"/>
          </w:tcPr>
          <w:p w14:paraId="0C844508" w14:textId="77777777" w:rsidR="00683838" w:rsidRPr="00595992" w:rsidRDefault="00683838">
            <w:pPr>
              <w:rPr>
                <w:rFonts w:ascii="Simplon Norm" w:hAnsi="Simplon Norm"/>
              </w:rPr>
            </w:pPr>
          </w:p>
        </w:tc>
      </w:tr>
      <w:tr w:rsidR="00B96D94" w:rsidRPr="00595992" w14:paraId="3CBF4734" w14:textId="77777777" w:rsidTr="0029538F">
        <w:tc>
          <w:tcPr>
            <w:tcW w:w="3114" w:type="dxa"/>
          </w:tcPr>
          <w:p w14:paraId="797E992B" w14:textId="77777777" w:rsidR="00B96D94" w:rsidRDefault="00B96D94">
            <w:pPr>
              <w:rPr>
                <w:rFonts w:ascii="Simplon Norm" w:hAnsi="Simplon Norm"/>
                <w:b/>
                <w:bCs/>
              </w:rPr>
            </w:pPr>
            <w:r w:rsidRPr="00B96D94">
              <w:rPr>
                <w:rFonts w:ascii="Simplon Norm" w:hAnsi="Simplon Norm"/>
                <w:b/>
                <w:bCs/>
              </w:rPr>
              <w:t>Financial Performance</w:t>
            </w:r>
          </w:p>
          <w:p w14:paraId="437A1136" w14:textId="4078177F" w:rsidR="00B96D94" w:rsidRPr="001C761E" w:rsidRDefault="001C761E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T</w:t>
            </w:r>
            <w:r w:rsidRPr="001C761E">
              <w:rPr>
                <w:rFonts w:ascii="Simplon Norm" w:hAnsi="Simplon Norm"/>
              </w:rPr>
              <w:t>he financial aspects of the contract</w:t>
            </w:r>
            <w:r>
              <w:rPr>
                <w:rFonts w:ascii="Simplon Norm" w:hAnsi="Simplon Norm"/>
              </w:rPr>
              <w:t xml:space="preserve"> were monitored throughout the process</w:t>
            </w:r>
          </w:p>
        </w:tc>
        <w:tc>
          <w:tcPr>
            <w:tcW w:w="1276" w:type="dxa"/>
          </w:tcPr>
          <w:p w14:paraId="76E96713" w14:textId="77777777" w:rsidR="001C761E" w:rsidRPr="00595992" w:rsidRDefault="001C761E" w:rsidP="001C761E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3CF316D0" w14:textId="2836C86C" w:rsidR="00B96D94" w:rsidRPr="00595992" w:rsidRDefault="006763D3" w:rsidP="001C761E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10143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1E" w:rsidRPr="001C761E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1C761E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210892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61E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685" w:type="dxa"/>
          </w:tcPr>
          <w:p w14:paraId="54BF0D5E" w14:textId="77777777" w:rsidR="00B96D94" w:rsidRPr="00595992" w:rsidRDefault="00B96D94">
            <w:pPr>
              <w:rPr>
                <w:rFonts w:ascii="Simplon Norm" w:hAnsi="Simplon Norm"/>
              </w:rPr>
            </w:pPr>
          </w:p>
        </w:tc>
        <w:tc>
          <w:tcPr>
            <w:tcW w:w="5339" w:type="dxa"/>
          </w:tcPr>
          <w:p w14:paraId="4070A6E4" w14:textId="77777777" w:rsidR="00B96D94" w:rsidRPr="00595992" w:rsidRDefault="00B96D94">
            <w:pPr>
              <w:rPr>
                <w:rFonts w:ascii="Simplon Norm" w:hAnsi="Simplon Norm"/>
              </w:rPr>
            </w:pPr>
          </w:p>
        </w:tc>
      </w:tr>
    </w:tbl>
    <w:p w14:paraId="20790F87" w14:textId="77777777" w:rsidR="0045742B" w:rsidRPr="00595992" w:rsidRDefault="0045742B">
      <w:pPr>
        <w:rPr>
          <w:rFonts w:ascii="Simplon Norm" w:hAnsi="Simplon Norm"/>
        </w:rPr>
      </w:pPr>
    </w:p>
    <w:p w14:paraId="005A827E" w14:textId="12CCE050" w:rsidR="00683838" w:rsidRPr="00595992" w:rsidRDefault="00683838">
      <w:pPr>
        <w:rPr>
          <w:rFonts w:ascii="Simplon Norm" w:hAnsi="Simplon Norm"/>
        </w:rPr>
      </w:pPr>
      <w:r w:rsidRPr="00595992">
        <w:rPr>
          <w:rFonts w:ascii="Simplon Norm" w:hAnsi="Simplon Norm"/>
        </w:rPr>
        <w:t>B) Contractors Performance Review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5386"/>
      </w:tblGrid>
      <w:tr w:rsidR="004C31DC" w:rsidRPr="00595992" w14:paraId="76943D36" w14:textId="77777777" w:rsidTr="004C31DC">
        <w:tc>
          <w:tcPr>
            <w:tcW w:w="3114" w:type="dxa"/>
            <w:shd w:val="clear" w:color="auto" w:fill="D9E2F3" w:themeFill="accent1" w:themeFillTint="33"/>
          </w:tcPr>
          <w:p w14:paraId="0BE7D1C2" w14:textId="77777777" w:rsidR="004C31DC" w:rsidRPr="004C31DC" w:rsidRDefault="004C31DC" w:rsidP="004C31DC">
            <w:pPr>
              <w:rPr>
                <w:rFonts w:ascii="Simplon Norm" w:hAnsi="Simplon Norm"/>
                <w:b/>
                <w:bCs/>
              </w:rPr>
            </w:pPr>
            <w:r w:rsidRPr="004C31DC">
              <w:rPr>
                <w:rFonts w:ascii="Simplon Norm" w:hAnsi="Simplon Norm"/>
                <w:b/>
                <w:bCs/>
              </w:rPr>
              <w:t xml:space="preserve">KPI </w:t>
            </w:r>
          </w:p>
          <w:p w14:paraId="28BE0698" w14:textId="5766AFE1" w:rsidR="004C31DC" w:rsidRPr="00281432" w:rsidRDefault="004C31DC" w:rsidP="004C31DC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(Key Performance Indicator)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1D0FBCB4" w14:textId="665A3CEF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Was it met?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75EA15C5" w14:textId="77777777" w:rsidR="004C31DC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 xml:space="preserve">Why was it not met? </w:t>
            </w:r>
          </w:p>
          <w:p w14:paraId="305219BC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Explain the variance.</w:t>
            </w:r>
          </w:p>
          <w:p w14:paraId="58B1FBD1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3F165572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7FC703CD" w14:textId="56D8CC0E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1DE7E309" w14:textId="77777777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Recommendations for improvement</w:t>
            </w:r>
          </w:p>
          <w:p w14:paraId="63FD8983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Insert one recommendation for each KPI that was not met.</w:t>
            </w:r>
          </w:p>
          <w:p w14:paraId="10915E1B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10E9DB71" w14:textId="33D3DA6C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</w:tr>
      <w:tr w:rsidR="00683838" w:rsidRPr="00595992" w14:paraId="05935544" w14:textId="77777777" w:rsidTr="00595992">
        <w:tc>
          <w:tcPr>
            <w:tcW w:w="3114" w:type="dxa"/>
          </w:tcPr>
          <w:p w14:paraId="3BC2751F" w14:textId="77777777" w:rsidR="00DC20E2" w:rsidRPr="00281432" w:rsidRDefault="00DC20E2" w:rsidP="00DC20E2">
            <w:pPr>
              <w:rPr>
                <w:rFonts w:ascii="Simplon Norm" w:hAnsi="Simplon Norm"/>
                <w:b/>
                <w:bCs/>
                <w:lang w:val="en-AU"/>
              </w:rPr>
            </w:pPr>
            <w:r w:rsidRPr="00281432">
              <w:rPr>
                <w:rFonts w:ascii="Simplon Norm" w:hAnsi="Simplon Norm"/>
                <w:b/>
                <w:bCs/>
                <w:lang w:val="en-AU"/>
              </w:rPr>
              <w:t>Technical capability</w:t>
            </w:r>
          </w:p>
          <w:p w14:paraId="0A3B1CFE" w14:textId="18D3F97F" w:rsidR="009D261B" w:rsidRPr="00281432" w:rsidRDefault="009D261B" w:rsidP="00DC20E2">
            <w:pPr>
              <w:rPr>
                <w:rFonts w:ascii="Simplon Norm" w:hAnsi="Simplon Norm"/>
                <w:b/>
                <w:bCs/>
                <w:lang w:val="en-AU"/>
              </w:rPr>
            </w:pPr>
            <w:r w:rsidRPr="00281432">
              <w:rPr>
                <w:rFonts w:ascii="Simplon Norm" w:hAnsi="Simplon Norm"/>
              </w:rPr>
              <w:t>The new EMR system must be able to integrate seamlessly with the existing healthcare systems and workflows to avoid disruptions and ensure continuity of care for patients.</w:t>
            </w:r>
          </w:p>
          <w:p w14:paraId="2FFD458B" w14:textId="77777777" w:rsidR="00683838" w:rsidRPr="00281432" w:rsidRDefault="00683838" w:rsidP="001F35C5">
            <w:pPr>
              <w:rPr>
                <w:rFonts w:ascii="Simplon Norm" w:hAnsi="Simplon Norm"/>
                <w:b/>
                <w:bCs/>
                <w:lang w:val="en-AU"/>
              </w:rPr>
            </w:pPr>
          </w:p>
        </w:tc>
        <w:tc>
          <w:tcPr>
            <w:tcW w:w="1276" w:type="dxa"/>
          </w:tcPr>
          <w:p w14:paraId="2261A1F7" w14:textId="77777777" w:rsidR="00683838" w:rsidRPr="00595992" w:rsidRDefault="00683838" w:rsidP="001F35C5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168F4A9D" w14:textId="2B59EF0E" w:rsidR="00683838" w:rsidRPr="00595992" w:rsidRDefault="006763D3" w:rsidP="001F35C5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</w:rPr>
                <w:id w:val="1543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  <w:color w:val="FF0000"/>
                </w:rPr>
                <w:id w:val="208880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601" w:rsidRPr="00FB7601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122E2043" w14:textId="1D898B3D" w:rsidR="00683838" w:rsidRPr="00595992" w:rsidRDefault="00FB7601" w:rsidP="001F35C5">
            <w:pPr>
              <w:rPr>
                <w:rFonts w:ascii="Simplon Norm" w:hAnsi="Simplon Norm"/>
              </w:rPr>
            </w:pPr>
            <w:r w:rsidRPr="0076202B">
              <w:rPr>
                <w:rFonts w:ascii="Simplon Norm" w:hAnsi="Simplon Norm"/>
                <w:color w:val="FF0000"/>
              </w:rPr>
              <w:t>The system was</w:t>
            </w:r>
            <w:r w:rsidR="0076202B" w:rsidRPr="0076202B">
              <w:rPr>
                <w:rFonts w:ascii="Simplon Norm" w:hAnsi="Simplon Norm"/>
                <w:color w:val="FF0000"/>
              </w:rPr>
              <w:t xml:space="preserve"> able</w:t>
            </w:r>
            <w:r w:rsidRPr="0076202B">
              <w:rPr>
                <w:rFonts w:ascii="Simplon Norm" w:hAnsi="Simplon Norm"/>
                <w:color w:val="FF0000"/>
              </w:rPr>
              <w:t xml:space="preserve"> </w:t>
            </w:r>
            <w:r w:rsidR="0076202B" w:rsidRPr="0076202B">
              <w:rPr>
                <w:rFonts w:ascii="Simplon Norm" w:hAnsi="Simplon Norm"/>
                <w:color w:val="FF0000"/>
              </w:rPr>
              <w:t xml:space="preserve">to be </w:t>
            </w:r>
            <w:r w:rsidRPr="0076202B">
              <w:rPr>
                <w:rFonts w:ascii="Simplon Norm" w:hAnsi="Simplon Norm"/>
                <w:color w:val="FF0000"/>
              </w:rPr>
              <w:t xml:space="preserve">integrated with the </w:t>
            </w:r>
            <w:r w:rsidR="0076202B" w:rsidRPr="0076202B">
              <w:rPr>
                <w:rFonts w:ascii="Simplon Norm" w:hAnsi="Simplon Norm"/>
                <w:color w:val="FF0000"/>
              </w:rPr>
              <w:t>existing healthcare system, but the process was not seamless. There were many issues that the staff identified, reported and requested technical support for.</w:t>
            </w:r>
          </w:p>
        </w:tc>
        <w:tc>
          <w:tcPr>
            <w:tcW w:w="5386" w:type="dxa"/>
          </w:tcPr>
          <w:p w14:paraId="0E9858CC" w14:textId="023E5953" w:rsidR="00683838" w:rsidRPr="00595992" w:rsidRDefault="00790EE2" w:rsidP="001F35C5">
            <w:pPr>
              <w:rPr>
                <w:rFonts w:ascii="Simplon Norm" w:hAnsi="Simplon Norm"/>
              </w:rPr>
            </w:pPr>
            <w:r w:rsidRPr="005117DC">
              <w:rPr>
                <w:rFonts w:ascii="Simplon Norm" w:hAnsi="Simplon Norm"/>
                <w:color w:val="FF0000"/>
              </w:rPr>
              <w:t xml:space="preserve">In the future, there must </w:t>
            </w:r>
            <w:r w:rsidR="005117DC" w:rsidRPr="005117DC">
              <w:rPr>
                <w:rFonts w:ascii="Simplon Norm" w:hAnsi="Simplon Norm"/>
                <w:color w:val="FF0000"/>
              </w:rPr>
              <w:t xml:space="preserve">be </w:t>
            </w:r>
            <w:r w:rsidRPr="005117DC">
              <w:rPr>
                <w:rFonts w:ascii="Simplon Norm" w:hAnsi="Simplon Norm"/>
                <w:color w:val="FF0000"/>
              </w:rPr>
              <w:t>constant technical support during the integration period from the supplier to ensure seamless integration</w:t>
            </w:r>
            <w:r w:rsidR="005117DC" w:rsidRPr="005117DC">
              <w:rPr>
                <w:rFonts w:ascii="Simplon Norm" w:hAnsi="Simplon Norm"/>
                <w:color w:val="FF0000"/>
              </w:rPr>
              <w:t xml:space="preserve"> and timely issue resolution. </w:t>
            </w:r>
          </w:p>
        </w:tc>
      </w:tr>
      <w:tr w:rsidR="00683838" w:rsidRPr="00595992" w14:paraId="7A3C9E79" w14:textId="77777777" w:rsidTr="00595992">
        <w:tc>
          <w:tcPr>
            <w:tcW w:w="3114" w:type="dxa"/>
          </w:tcPr>
          <w:p w14:paraId="04585189" w14:textId="77777777" w:rsidR="00D16D9A" w:rsidRPr="00281432" w:rsidRDefault="00D16D9A" w:rsidP="00D16D9A">
            <w:pPr>
              <w:rPr>
                <w:rFonts w:ascii="Simplon Norm" w:hAnsi="Simplon Norm"/>
                <w:b/>
                <w:bCs/>
                <w:lang w:val="en-AU"/>
              </w:rPr>
            </w:pPr>
            <w:r w:rsidRPr="00281432">
              <w:rPr>
                <w:rFonts w:ascii="Simplon Norm" w:hAnsi="Simplon Norm"/>
                <w:b/>
                <w:bCs/>
                <w:lang w:val="en-AU"/>
              </w:rPr>
              <w:t>System functionality and features</w:t>
            </w:r>
          </w:p>
          <w:p w14:paraId="003ACC4D" w14:textId="5C70AA5C" w:rsidR="00683838" w:rsidRPr="00281432" w:rsidRDefault="00C346B2" w:rsidP="001F35C5">
            <w:pPr>
              <w:rPr>
                <w:rFonts w:ascii="Simplon Norm" w:hAnsi="Simplon Norm"/>
              </w:rPr>
            </w:pPr>
            <w:r w:rsidRPr="00281432">
              <w:rPr>
                <w:rFonts w:ascii="Simplon Norm" w:hAnsi="Simplon Norm"/>
              </w:rPr>
              <w:t xml:space="preserve">The system must have the ability to generate detailed </w:t>
            </w:r>
            <w:r w:rsidRPr="00281432">
              <w:rPr>
                <w:rFonts w:ascii="Simplon Norm" w:hAnsi="Simplon Norm"/>
              </w:rPr>
              <w:lastRenderedPageBreak/>
              <w:t xml:space="preserve">reports and analytics to support data-driven </w:t>
            </w:r>
            <w:r w:rsidR="009D261B" w:rsidRPr="00281432">
              <w:rPr>
                <w:rFonts w:ascii="Simplon Norm" w:hAnsi="Simplon Norm"/>
              </w:rPr>
              <w:t>decision-making</w:t>
            </w:r>
            <w:r w:rsidRPr="00281432">
              <w:rPr>
                <w:rFonts w:ascii="Simplon Norm" w:hAnsi="Simplon Norm"/>
              </w:rPr>
              <w:t xml:space="preserve"> by healthcare providers and management.</w:t>
            </w:r>
          </w:p>
        </w:tc>
        <w:tc>
          <w:tcPr>
            <w:tcW w:w="1276" w:type="dxa"/>
          </w:tcPr>
          <w:p w14:paraId="06FFAD85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lastRenderedPageBreak/>
              <w:t>Yes    No</w:t>
            </w:r>
          </w:p>
          <w:p w14:paraId="6ABC5B18" w14:textId="34FBC9E5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</w:rPr>
                <w:id w:val="-52802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  <w:color w:val="FF0000"/>
                </w:rPr>
                <w:id w:val="-19659618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1B" w:rsidRPr="009D261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56FF9F9B" w14:textId="3DCE2765" w:rsidR="00683838" w:rsidRPr="00595992" w:rsidRDefault="00C9017B" w:rsidP="001F35C5">
            <w:pPr>
              <w:rPr>
                <w:rFonts w:ascii="Simplon Norm" w:hAnsi="Simplon Norm"/>
              </w:rPr>
            </w:pPr>
            <w:r w:rsidRPr="0056099C">
              <w:rPr>
                <w:rFonts w:ascii="Simplon Norm" w:hAnsi="Simplon Norm"/>
                <w:color w:val="FF0000"/>
              </w:rPr>
              <w:t xml:space="preserve">The </w:t>
            </w:r>
            <w:r w:rsidR="006E0486" w:rsidRPr="0056099C">
              <w:rPr>
                <w:rFonts w:ascii="Simplon Norm" w:hAnsi="Simplon Norm"/>
                <w:color w:val="FF0000"/>
                <w:lang w:val="en-AU"/>
              </w:rPr>
              <w:t>new Patient Engagement Reporting feature was never developed by Clinic to Cloud.</w:t>
            </w:r>
          </w:p>
        </w:tc>
        <w:tc>
          <w:tcPr>
            <w:tcW w:w="5386" w:type="dxa"/>
          </w:tcPr>
          <w:p w14:paraId="279AD726" w14:textId="09136140" w:rsidR="00683838" w:rsidRPr="00595992" w:rsidRDefault="0056099C" w:rsidP="001F35C5">
            <w:pPr>
              <w:rPr>
                <w:rFonts w:ascii="Simplon Norm" w:hAnsi="Simplon Norm"/>
              </w:rPr>
            </w:pPr>
            <w:r w:rsidRPr="0056099C">
              <w:rPr>
                <w:rFonts w:ascii="Simplon Norm" w:hAnsi="Simplon Norm"/>
                <w:color w:val="FF0000"/>
              </w:rPr>
              <w:t xml:space="preserve">In the future, it will be safer to ensure the company selected to provide the service or the system </w:t>
            </w:r>
            <w:r>
              <w:rPr>
                <w:rFonts w:ascii="Simplon Norm" w:hAnsi="Simplon Norm"/>
                <w:color w:val="FF0000"/>
              </w:rPr>
              <w:t>already has</w:t>
            </w:r>
            <w:r w:rsidRPr="0056099C">
              <w:rPr>
                <w:rFonts w:ascii="Simplon Norm" w:hAnsi="Simplon Norm"/>
                <w:color w:val="FF0000"/>
              </w:rPr>
              <w:t xml:space="preserve"> the </w:t>
            </w:r>
            <w:r w:rsidR="006C0B75">
              <w:rPr>
                <w:rFonts w:ascii="Simplon Norm" w:hAnsi="Simplon Norm"/>
                <w:color w:val="FF0000"/>
              </w:rPr>
              <w:t>features</w:t>
            </w:r>
            <w:r w:rsidRPr="0056099C">
              <w:rPr>
                <w:rFonts w:ascii="Simplon Norm" w:hAnsi="Simplon Norm"/>
                <w:color w:val="FF0000"/>
              </w:rPr>
              <w:t xml:space="preserve"> the Department needs set up. </w:t>
            </w:r>
          </w:p>
        </w:tc>
      </w:tr>
      <w:tr w:rsidR="00683838" w:rsidRPr="00595992" w14:paraId="6E3DB374" w14:textId="77777777" w:rsidTr="00595992">
        <w:tc>
          <w:tcPr>
            <w:tcW w:w="3114" w:type="dxa"/>
          </w:tcPr>
          <w:p w14:paraId="476FD941" w14:textId="77777777" w:rsidR="00683838" w:rsidRPr="00281432" w:rsidRDefault="00E37459" w:rsidP="001F35C5">
            <w:pPr>
              <w:rPr>
                <w:rFonts w:ascii="Simplon Norm" w:hAnsi="Simplon Norm"/>
                <w:b/>
                <w:bCs/>
                <w:lang w:val="en-AU"/>
              </w:rPr>
            </w:pPr>
            <w:r w:rsidRPr="00281432">
              <w:rPr>
                <w:rFonts w:ascii="Simplon Norm" w:hAnsi="Simplon Norm"/>
                <w:b/>
                <w:bCs/>
                <w:lang w:val="en-AU"/>
              </w:rPr>
              <w:t>User experience and usability</w:t>
            </w:r>
          </w:p>
          <w:p w14:paraId="029887B7" w14:textId="3496D603" w:rsidR="00D3578C" w:rsidRPr="00281432" w:rsidRDefault="00D3578C" w:rsidP="001F35C5">
            <w:pPr>
              <w:rPr>
                <w:rFonts w:ascii="Simplon Norm" w:hAnsi="Simplon Norm"/>
              </w:rPr>
            </w:pPr>
            <w:r w:rsidRPr="00281432">
              <w:rPr>
                <w:rFonts w:ascii="Simplon Norm" w:hAnsi="Simplon Norm"/>
              </w:rPr>
              <w:t>The system should have an intuitive interface that is easy to use for healthcare providers and staff to minimise errors and maximise efficiency.</w:t>
            </w:r>
          </w:p>
        </w:tc>
        <w:tc>
          <w:tcPr>
            <w:tcW w:w="1276" w:type="dxa"/>
          </w:tcPr>
          <w:p w14:paraId="25C13EF2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309B1F6B" w14:textId="6E81A0B5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</w:rPr>
                <w:id w:val="-66724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  <w:color w:val="FF0000"/>
                </w:rPr>
                <w:id w:val="6515754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61B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4A111E98" w14:textId="4502DA9F" w:rsidR="00683838" w:rsidRPr="00595992" w:rsidRDefault="0056099C" w:rsidP="001F35C5">
            <w:pPr>
              <w:rPr>
                <w:rFonts w:ascii="Simplon Norm" w:hAnsi="Simplon Norm"/>
              </w:rPr>
            </w:pPr>
            <w:r w:rsidRPr="00D351FC">
              <w:rPr>
                <w:rFonts w:ascii="Simplon Norm" w:hAnsi="Simplon Norm"/>
                <w:color w:val="FF0000"/>
              </w:rPr>
              <w:t>According to the feedback received from the IT team</w:t>
            </w:r>
            <w:r w:rsidR="00D351FC" w:rsidRPr="00D351FC">
              <w:rPr>
                <w:rFonts w:ascii="Simplon Norm" w:hAnsi="Simplon Norm"/>
                <w:color w:val="FF0000"/>
              </w:rPr>
              <w:t>,</w:t>
            </w:r>
            <w:r w:rsidRPr="00D351FC">
              <w:rPr>
                <w:rFonts w:ascii="Simplon Norm" w:hAnsi="Simplon Norm"/>
                <w:color w:val="FF0000"/>
              </w:rPr>
              <w:t xml:space="preserve"> the </w:t>
            </w:r>
            <w:r w:rsidR="009C7CBD" w:rsidRPr="00D351FC">
              <w:rPr>
                <w:rFonts w:ascii="Simplon Norm" w:hAnsi="Simplon Norm"/>
                <w:color w:val="FF0000"/>
              </w:rPr>
              <w:t xml:space="preserve">system was not </w:t>
            </w:r>
            <w:r w:rsidR="00D351FC" w:rsidRPr="00D351FC">
              <w:rPr>
                <w:rFonts w:ascii="Simplon Norm" w:hAnsi="Simplon Norm"/>
                <w:color w:val="FF0000"/>
              </w:rPr>
              <w:t>user-friendly</w:t>
            </w:r>
            <w:r w:rsidR="009C7CBD" w:rsidRPr="00D351FC">
              <w:rPr>
                <w:rFonts w:ascii="Simplon Norm" w:hAnsi="Simplon Norm"/>
                <w:color w:val="FF0000"/>
              </w:rPr>
              <w:t xml:space="preserve"> at all</w:t>
            </w:r>
            <w:r w:rsidR="00D351FC" w:rsidRPr="00D351FC">
              <w:rPr>
                <w:rFonts w:ascii="Simplon Norm" w:hAnsi="Simplon Norm"/>
                <w:color w:val="FF0000"/>
              </w:rPr>
              <w:t>,</w:t>
            </w:r>
            <w:r w:rsidR="009C7CBD" w:rsidRPr="00D351FC">
              <w:rPr>
                <w:rFonts w:ascii="Simplon Norm" w:hAnsi="Simplon Norm"/>
                <w:color w:val="FF0000"/>
              </w:rPr>
              <w:t xml:space="preserve"> and the staff struggled to get used to it. </w:t>
            </w:r>
          </w:p>
        </w:tc>
        <w:tc>
          <w:tcPr>
            <w:tcW w:w="5386" w:type="dxa"/>
          </w:tcPr>
          <w:p w14:paraId="0DCF8C15" w14:textId="3D5EFD15" w:rsidR="00683838" w:rsidRPr="00595992" w:rsidRDefault="009C7CBD" w:rsidP="001F35C5">
            <w:pPr>
              <w:rPr>
                <w:rFonts w:ascii="Simplon Norm" w:hAnsi="Simplon Norm"/>
              </w:rPr>
            </w:pPr>
            <w:r w:rsidRPr="00D351FC">
              <w:rPr>
                <w:rFonts w:ascii="Simplon Norm" w:hAnsi="Simplon Norm"/>
                <w:color w:val="FF0000"/>
              </w:rPr>
              <w:t xml:space="preserve">In the future, we could have a test – run </w:t>
            </w:r>
            <w:r w:rsidR="00223056" w:rsidRPr="00D351FC">
              <w:rPr>
                <w:rFonts w:ascii="Simplon Norm" w:hAnsi="Simplon Norm"/>
                <w:color w:val="FF0000"/>
              </w:rPr>
              <w:t xml:space="preserve">by different team members from different departments before we commit </w:t>
            </w:r>
            <w:r w:rsidR="00D351FC" w:rsidRPr="00D351FC">
              <w:rPr>
                <w:rFonts w:ascii="Simplon Norm" w:hAnsi="Simplon Norm"/>
                <w:color w:val="FF0000"/>
              </w:rPr>
              <w:t>to</w:t>
            </w:r>
            <w:r w:rsidR="00223056" w:rsidRPr="00D351FC">
              <w:rPr>
                <w:rFonts w:ascii="Simplon Norm" w:hAnsi="Simplon Norm"/>
                <w:color w:val="FF0000"/>
              </w:rPr>
              <w:t xml:space="preserve"> </w:t>
            </w:r>
            <w:r w:rsidR="00D351FC" w:rsidRPr="00D351FC">
              <w:rPr>
                <w:rFonts w:ascii="Simplon Norm" w:hAnsi="Simplon Norm"/>
                <w:color w:val="FF0000"/>
              </w:rPr>
              <w:t xml:space="preserve">going ahead with a specific provider. </w:t>
            </w:r>
          </w:p>
        </w:tc>
      </w:tr>
      <w:tr w:rsidR="00683838" w:rsidRPr="00595992" w14:paraId="6F73F84A" w14:textId="77777777" w:rsidTr="00595992">
        <w:tc>
          <w:tcPr>
            <w:tcW w:w="3114" w:type="dxa"/>
          </w:tcPr>
          <w:p w14:paraId="701ECF89" w14:textId="77777777" w:rsidR="00025CCC" w:rsidRPr="00025CCC" w:rsidRDefault="00025CCC" w:rsidP="00025CCC">
            <w:pPr>
              <w:rPr>
                <w:rFonts w:ascii="Simplon Norm" w:hAnsi="Simplon Norm"/>
                <w:b/>
                <w:bCs/>
                <w:lang w:val="en-AU"/>
              </w:rPr>
            </w:pPr>
            <w:r w:rsidRPr="00025CCC">
              <w:rPr>
                <w:rFonts w:ascii="Simplon Norm" w:hAnsi="Simplon Norm"/>
                <w:b/>
                <w:bCs/>
                <w:lang w:val="en-AU"/>
              </w:rPr>
              <w:t>Compliance</w:t>
            </w:r>
          </w:p>
          <w:p w14:paraId="06552314" w14:textId="57E7E1D1" w:rsidR="00683838" w:rsidRPr="00281432" w:rsidRDefault="006F3B44" w:rsidP="001F35C5">
            <w:pPr>
              <w:rPr>
                <w:rFonts w:ascii="Simplon Norm" w:hAnsi="Simplon Norm"/>
              </w:rPr>
            </w:pPr>
            <w:r w:rsidRPr="00281432">
              <w:rPr>
                <w:rFonts w:ascii="Simplon Norm" w:hAnsi="Simplon Norm"/>
              </w:rPr>
              <w:t>The system must meet all relevant regulations and standards regarding data privacy and security to protect patient information and ensure confidentiality.</w:t>
            </w:r>
          </w:p>
        </w:tc>
        <w:tc>
          <w:tcPr>
            <w:tcW w:w="1276" w:type="dxa"/>
          </w:tcPr>
          <w:p w14:paraId="51502AA4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0B2F7416" w14:textId="11BEF279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1683042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3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-4195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36851DD9" w14:textId="77777777" w:rsidR="00683838" w:rsidRPr="00595992" w:rsidRDefault="00683838" w:rsidP="001F35C5">
            <w:pPr>
              <w:rPr>
                <w:rFonts w:ascii="Simplon Norm" w:hAnsi="Simplon Norm"/>
              </w:rPr>
            </w:pPr>
          </w:p>
        </w:tc>
        <w:tc>
          <w:tcPr>
            <w:tcW w:w="5386" w:type="dxa"/>
          </w:tcPr>
          <w:p w14:paraId="2BD6EDF7" w14:textId="77777777" w:rsidR="00683838" w:rsidRPr="00595992" w:rsidRDefault="00683838" w:rsidP="001F35C5">
            <w:pPr>
              <w:rPr>
                <w:rFonts w:ascii="Simplon Norm" w:hAnsi="Simplon Norm"/>
              </w:rPr>
            </w:pPr>
          </w:p>
        </w:tc>
      </w:tr>
      <w:tr w:rsidR="00683838" w:rsidRPr="00595992" w14:paraId="6282C54B" w14:textId="77777777" w:rsidTr="00281432">
        <w:trPr>
          <w:trHeight w:val="63"/>
        </w:trPr>
        <w:tc>
          <w:tcPr>
            <w:tcW w:w="3114" w:type="dxa"/>
          </w:tcPr>
          <w:p w14:paraId="6D76093D" w14:textId="77777777" w:rsidR="00683838" w:rsidRPr="00281432" w:rsidRDefault="00025CCC" w:rsidP="001F35C5">
            <w:pPr>
              <w:rPr>
                <w:rFonts w:ascii="Simplon Norm" w:hAnsi="Simplon Norm"/>
                <w:b/>
                <w:bCs/>
              </w:rPr>
            </w:pPr>
            <w:r w:rsidRPr="00281432">
              <w:rPr>
                <w:rFonts w:ascii="Simplon Norm" w:hAnsi="Simplon Norm"/>
                <w:b/>
                <w:bCs/>
              </w:rPr>
              <w:t>Price</w:t>
            </w:r>
          </w:p>
          <w:p w14:paraId="4F092DBC" w14:textId="348C7E4C" w:rsidR="00911ED6" w:rsidRPr="00281432" w:rsidRDefault="00911ED6" w:rsidP="001F35C5">
            <w:pPr>
              <w:rPr>
                <w:rFonts w:ascii="Simplon Norm" w:hAnsi="Simplon Norm"/>
                <w:b/>
                <w:bCs/>
              </w:rPr>
            </w:pPr>
            <w:r w:rsidRPr="00281432">
              <w:rPr>
                <w:rFonts w:ascii="Simplon Norm" w:hAnsi="Simplon Norm"/>
              </w:rPr>
              <w:t>The supplier must provide a cost-effective solution that fits within the budget of $35,000 and includes all necessary implementation and ongoing support costs.</w:t>
            </w:r>
          </w:p>
        </w:tc>
        <w:tc>
          <w:tcPr>
            <w:tcW w:w="1276" w:type="dxa"/>
          </w:tcPr>
          <w:p w14:paraId="6473F590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2E2C7311" w14:textId="5E3F738E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  <w:color w:val="FF0000"/>
                </w:rPr>
                <w:id w:val="-17974377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432" w:rsidRPr="0028143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</w:rPr>
                <w:id w:val="75502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402" w:type="dxa"/>
          </w:tcPr>
          <w:p w14:paraId="7A4730FC" w14:textId="77777777" w:rsidR="00683838" w:rsidRPr="00595992" w:rsidRDefault="00683838" w:rsidP="001F35C5">
            <w:pPr>
              <w:rPr>
                <w:rFonts w:ascii="Simplon Norm" w:hAnsi="Simplon Norm"/>
              </w:rPr>
            </w:pPr>
          </w:p>
        </w:tc>
        <w:tc>
          <w:tcPr>
            <w:tcW w:w="5386" w:type="dxa"/>
          </w:tcPr>
          <w:p w14:paraId="182F1D46" w14:textId="77777777" w:rsidR="00683838" w:rsidRPr="00595992" w:rsidRDefault="00683838" w:rsidP="001F35C5">
            <w:pPr>
              <w:rPr>
                <w:rFonts w:ascii="Simplon Norm" w:hAnsi="Simplon Norm"/>
              </w:rPr>
            </w:pPr>
          </w:p>
        </w:tc>
      </w:tr>
    </w:tbl>
    <w:p w14:paraId="59F39504" w14:textId="77777777" w:rsidR="00810AA7" w:rsidRDefault="00810AA7">
      <w:pPr>
        <w:rPr>
          <w:rFonts w:ascii="Simplon Norm" w:hAnsi="Simplon Norm"/>
        </w:rPr>
      </w:pPr>
    </w:p>
    <w:p w14:paraId="1F14947B" w14:textId="64FD069D" w:rsidR="00683838" w:rsidRPr="00595992" w:rsidRDefault="00683838">
      <w:pPr>
        <w:rPr>
          <w:rFonts w:ascii="Simplon Norm" w:hAnsi="Simplon Norm"/>
        </w:rPr>
      </w:pPr>
      <w:r w:rsidRPr="00595992">
        <w:rPr>
          <w:rFonts w:ascii="Simplon Norm" w:hAnsi="Simplon Norm"/>
        </w:rPr>
        <w:t>C) User Satisfaction Review</w:t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3114"/>
        <w:gridCol w:w="1276"/>
        <w:gridCol w:w="3402"/>
        <w:gridCol w:w="5386"/>
      </w:tblGrid>
      <w:tr w:rsidR="004C31DC" w:rsidRPr="00595992" w14:paraId="6CE2358E" w14:textId="77777777" w:rsidTr="004C31DC">
        <w:tc>
          <w:tcPr>
            <w:tcW w:w="3114" w:type="dxa"/>
            <w:shd w:val="clear" w:color="auto" w:fill="D9E2F3" w:themeFill="accent1" w:themeFillTint="33"/>
          </w:tcPr>
          <w:p w14:paraId="53C4F4B6" w14:textId="77777777" w:rsidR="004C31DC" w:rsidRPr="004C31DC" w:rsidRDefault="004C31DC" w:rsidP="004C31DC">
            <w:pPr>
              <w:rPr>
                <w:rFonts w:ascii="Simplon Norm" w:hAnsi="Simplon Norm"/>
                <w:b/>
                <w:bCs/>
              </w:rPr>
            </w:pPr>
            <w:r w:rsidRPr="004C31DC">
              <w:rPr>
                <w:rFonts w:ascii="Simplon Norm" w:hAnsi="Simplon Norm"/>
                <w:b/>
                <w:bCs/>
              </w:rPr>
              <w:t xml:space="preserve">KPI </w:t>
            </w:r>
          </w:p>
          <w:p w14:paraId="11DC5545" w14:textId="45ECBF03" w:rsidR="004C31DC" w:rsidRPr="00595992" w:rsidRDefault="004C31DC" w:rsidP="004C31DC">
            <w:pPr>
              <w:rPr>
                <w:rFonts w:ascii="Simplon Norm" w:hAnsi="Simplon Norm"/>
              </w:rPr>
            </w:pPr>
            <w:r>
              <w:rPr>
                <w:rFonts w:ascii="Simplon Norm" w:hAnsi="Simplon Norm"/>
              </w:rPr>
              <w:t>(Key Performance Indicator)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4CBFE89F" w14:textId="1809FC75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Was it met?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3520565D" w14:textId="77777777" w:rsidR="004C31DC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 xml:space="preserve">Why was it not met? </w:t>
            </w:r>
          </w:p>
          <w:p w14:paraId="349E0AFF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Explain the variance.</w:t>
            </w:r>
          </w:p>
          <w:p w14:paraId="2E18B0FB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044A4695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794BEA35" w14:textId="30827ADA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29FC46EC" w14:textId="77777777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Recommendations for improvement</w:t>
            </w:r>
          </w:p>
          <w:p w14:paraId="4E398DD2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  <w:r w:rsidRPr="00595992">
              <w:rPr>
                <w:rFonts w:ascii="Simplon Norm" w:hAnsi="Simplon Norm"/>
                <w:i/>
                <w:iCs/>
              </w:rPr>
              <w:t>Insert one recommendation for each KPI that was not met.</w:t>
            </w:r>
          </w:p>
          <w:p w14:paraId="11029313" w14:textId="77777777" w:rsidR="004C31DC" w:rsidRPr="00595992" w:rsidRDefault="004C31DC" w:rsidP="004C31DC">
            <w:pPr>
              <w:rPr>
                <w:rFonts w:ascii="Simplon Norm" w:hAnsi="Simplon Norm"/>
                <w:i/>
                <w:iCs/>
              </w:rPr>
            </w:pPr>
          </w:p>
          <w:p w14:paraId="7064FA46" w14:textId="2AD0F4F4" w:rsidR="004C31DC" w:rsidRPr="00595992" w:rsidRDefault="004C31DC" w:rsidP="004C31DC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(Approx. word count: 20 – 50 words)</w:t>
            </w:r>
          </w:p>
        </w:tc>
      </w:tr>
      <w:tr w:rsidR="00555A35" w:rsidRPr="00595992" w14:paraId="249F338A" w14:textId="77777777" w:rsidTr="00595992">
        <w:tc>
          <w:tcPr>
            <w:tcW w:w="3114" w:type="dxa"/>
          </w:tcPr>
          <w:p w14:paraId="2960D613" w14:textId="77777777" w:rsidR="00555A35" w:rsidRDefault="00555A35" w:rsidP="00555A35">
            <w:pPr>
              <w:rPr>
                <w:rFonts w:ascii="Simplon Norm" w:hAnsi="Simplon Norm"/>
                <w:b/>
                <w:bCs/>
              </w:rPr>
            </w:pPr>
            <w:r w:rsidRPr="008F6722">
              <w:rPr>
                <w:rFonts w:ascii="Simplon Norm" w:hAnsi="Simplon Norm"/>
                <w:b/>
                <w:bCs/>
              </w:rPr>
              <w:lastRenderedPageBreak/>
              <w:t>Ease of Use</w:t>
            </w:r>
          </w:p>
          <w:p w14:paraId="3D2D789B" w14:textId="09410A00" w:rsidR="00555A35" w:rsidRPr="00595992" w:rsidRDefault="00555A35" w:rsidP="00555A35">
            <w:pPr>
              <w:rPr>
                <w:rFonts w:ascii="Simplon Norm" w:hAnsi="Simplon Norm"/>
              </w:rPr>
            </w:pPr>
            <w:r w:rsidRPr="00281432">
              <w:rPr>
                <w:rFonts w:ascii="Simplon Norm" w:hAnsi="Simplon Norm"/>
              </w:rPr>
              <w:t>The EMR system should be intuitive and user-friendly, allowing workers to navigate through the system easily and perform their tasks without unnecessary complexity.</w:t>
            </w:r>
          </w:p>
        </w:tc>
        <w:tc>
          <w:tcPr>
            <w:tcW w:w="1276" w:type="dxa"/>
          </w:tcPr>
          <w:p w14:paraId="14789B11" w14:textId="77777777" w:rsidR="00555A35" w:rsidRPr="00595992" w:rsidRDefault="00555A35" w:rsidP="00555A35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71E19CF6" w14:textId="47921482" w:rsidR="00555A35" w:rsidRPr="00595992" w:rsidRDefault="006763D3" w:rsidP="00555A35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</w:rPr>
                <w:id w:val="-177500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35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5A35" w:rsidRPr="00C95898">
              <w:rPr>
                <w:rFonts w:ascii="Simplon Norm" w:hAnsi="Simplon Norm"/>
                <w:color w:val="FF0000"/>
              </w:rPr>
              <w:t xml:space="preserve">      </w:t>
            </w:r>
            <w:sdt>
              <w:sdtPr>
                <w:rPr>
                  <w:rFonts w:ascii="Simplon Norm" w:hAnsi="Simplon Norm"/>
                  <w:color w:val="FF0000"/>
                </w:rPr>
                <w:id w:val="15998327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A35" w:rsidRPr="00C9589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774F75A3" w14:textId="7F05CDA4" w:rsidR="00555A35" w:rsidRPr="00595992" w:rsidRDefault="00555A35" w:rsidP="00555A35">
            <w:pPr>
              <w:rPr>
                <w:rFonts w:ascii="Simplon Norm" w:hAnsi="Simplon Norm"/>
              </w:rPr>
            </w:pPr>
            <w:r w:rsidRPr="00D351FC">
              <w:rPr>
                <w:rFonts w:ascii="Simplon Norm" w:hAnsi="Simplon Norm"/>
                <w:color w:val="FF0000"/>
              </w:rPr>
              <w:t xml:space="preserve">According to the feedback received from the IT team, the system was not user-friendly at all, and the staff struggled to get used to it. </w:t>
            </w:r>
          </w:p>
        </w:tc>
        <w:tc>
          <w:tcPr>
            <w:tcW w:w="5386" w:type="dxa"/>
          </w:tcPr>
          <w:p w14:paraId="3E60DA30" w14:textId="1CAF1998" w:rsidR="00555A35" w:rsidRPr="00595992" w:rsidRDefault="00555A35" w:rsidP="00555A35">
            <w:pPr>
              <w:rPr>
                <w:rFonts w:ascii="Simplon Norm" w:hAnsi="Simplon Norm"/>
              </w:rPr>
            </w:pPr>
            <w:r w:rsidRPr="00D351FC">
              <w:rPr>
                <w:rFonts w:ascii="Simplon Norm" w:hAnsi="Simplon Norm"/>
                <w:color w:val="FF0000"/>
              </w:rPr>
              <w:t xml:space="preserve">In the future, we could have a test – run by different team members from different departments before we commit to going ahead with a specific provider. </w:t>
            </w:r>
          </w:p>
        </w:tc>
      </w:tr>
      <w:tr w:rsidR="00683838" w:rsidRPr="00595992" w14:paraId="44329F29" w14:textId="77777777" w:rsidTr="00595992">
        <w:tc>
          <w:tcPr>
            <w:tcW w:w="3114" w:type="dxa"/>
          </w:tcPr>
          <w:p w14:paraId="52132398" w14:textId="77777777" w:rsidR="00683838" w:rsidRDefault="00644B72" w:rsidP="001F35C5">
            <w:pPr>
              <w:rPr>
                <w:rFonts w:ascii="Simplon Norm" w:hAnsi="Simplon Norm"/>
                <w:b/>
                <w:bCs/>
              </w:rPr>
            </w:pPr>
            <w:r w:rsidRPr="00644B72">
              <w:rPr>
                <w:rFonts w:ascii="Simplon Norm" w:hAnsi="Simplon Norm"/>
                <w:b/>
                <w:bCs/>
              </w:rPr>
              <w:t>Training and Support</w:t>
            </w:r>
          </w:p>
          <w:p w14:paraId="0A83201A" w14:textId="70A5CE48" w:rsidR="008E0752" w:rsidRPr="00595992" w:rsidRDefault="008E0752" w:rsidP="001F35C5">
            <w:pPr>
              <w:rPr>
                <w:rFonts w:ascii="Simplon Norm" w:hAnsi="Simplon Norm"/>
              </w:rPr>
            </w:pPr>
            <w:r w:rsidRPr="008E0752">
              <w:rPr>
                <w:rFonts w:ascii="Simplon Norm" w:hAnsi="Simplon Norm"/>
              </w:rPr>
              <w:t>Workers should receive adequate training and ongoing support to use the EMR system effectively.</w:t>
            </w:r>
          </w:p>
        </w:tc>
        <w:tc>
          <w:tcPr>
            <w:tcW w:w="1276" w:type="dxa"/>
          </w:tcPr>
          <w:p w14:paraId="10B91ECC" w14:textId="77777777" w:rsidR="00683838" w:rsidRPr="00595992" w:rsidRDefault="00683838" w:rsidP="00683838">
            <w:pPr>
              <w:rPr>
                <w:rFonts w:ascii="Simplon Norm" w:hAnsi="Simplon Norm"/>
              </w:rPr>
            </w:pPr>
            <w:r w:rsidRPr="00595992">
              <w:rPr>
                <w:rFonts w:ascii="Simplon Norm" w:hAnsi="Simplon Norm"/>
              </w:rPr>
              <w:t>Yes    No</w:t>
            </w:r>
          </w:p>
          <w:p w14:paraId="63734D3A" w14:textId="6085F112" w:rsidR="00683838" w:rsidRPr="00595992" w:rsidRDefault="006763D3" w:rsidP="00683838">
            <w:pPr>
              <w:rPr>
                <w:rFonts w:ascii="Simplon Norm" w:hAnsi="Simplon Norm"/>
              </w:rPr>
            </w:pPr>
            <w:sdt>
              <w:sdtPr>
                <w:rPr>
                  <w:rFonts w:ascii="Simplon Norm" w:hAnsi="Simplon Norm"/>
                </w:rPr>
                <w:id w:val="-199756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838" w:rsidRPr="0059599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83838" w:rsidRPr="00595992">
              <w:rPr>
                <w:rFonts w:ascii="Simplon Norm" w:hAnsi="Simplon Norm"/>
              </w:rPr>
              <w:t xml:space="preserve">      </w:t>
            </w:r>
            <w:sdt>
              <w:sdtPr>
                <w:rPr>
                  <w:rFonts w:ascii="Simplon Norm" w:hAnsi="Simplon Norm"/>
                  <w:color w:val="FF0000"/>
                </w:rPr>
                <w:id w:val="-1949070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18" w:rsidRPr="00C95898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</w:p>
        </w:tc>
        <w:tc>
          <w:tcPr>
            <w:tcW w:w="3402" w:type="dxa"/>
          </w:tcPr>
          <w:p w14:paraId="5966845C" w14:textId="4E099F8B" w:rsidR="00683838" w:rsidRPr="00555A35" w:rsidRDefault="00555A35" w:rsidP="001F35C5">
            <w:pPr>
              <w:rPr>
                <w:rFonts w:ascii="Simplon Norm" w:hAnsi="Simplon Norm"/>
                <w:color w:val="FF0000"/>
              </w:rPr>
            </w:pPr>
            <w:r w:rsidRPr="00555A35">
              <w:rPr>
                <w:rFonts w:ascii="Simplon Norm" w:hAnsi="Simplon Norm"/>
                <w:color w:val="FF0000"/>
              </w:rPr>
              <w:t xml:space="preserve">The staff did not receive the training and support as it was agreed with Clinic to Cloud. There were many issues with the technical support team. </w:t>
            </w:r>
          </w:p>
        </w:tc>
        <w:tc>
          <w:tcPr>
            <w:tcW w:w="5386" w:type="dxa"/>
          </w:tcPr>
          <w:p w14:paraId="4CF0928A" w14:textId="5B6A1E15" w:rsidR="00683838" w:rsidRPr="00555A35" w:rsidRDefault="00555A35" w:rsidP="001F35C5">
            <w:pPr>
              <w:rPr>
                <w:rFonts w:ascii="Simplon Norm" w:hAnsi="Simplon Norm"/>
                <w:color w:val="FF0000"/>
              </w:rPr>
            </w:pPr>
            <w:r w:rsidRPr="00555A35">
              <w:rPr>
                <w:rFonts w:ascii="Simplon Norm" w:hAnsi="Simplon Norm"/>
                <w:color w:val="FF0000"/>
              </w:rPr>
              <w:t xml:space="preserve">In the future, we will need to ensure that the provider has enough resources to support the </w:t>
            </w:r>
            <w:r>
              <w:rPr>
                <w:rFonts w:ascii="Simplon Norm" w:hAnsi="Simplon Norm"/>
                <w:color w:val="FF0000"/>
              </w:rPr>
              <w:t>Department’s</w:t>
            </w:r>
            <w:r w:rsidRPr="00555A35">
              <w:rPr>
                <w:rFonts w:ascii="Simplon Norm" w:hAnsi="Simplon Norm"/>
                <w:color w:val="FF0000"/>
              </w:rPr>
              <w:t xml:space="preserve"> needs. </w:t>
            </w:r>
          </w:p>
        </w:tc>
      </w:tr>
    </w:tbl>
    <w:p w14:paraId="694D0733" w14:textId="77777777" w:rsidR="00683838" w:rsidRPr="00595992" w:rsidRDefault="00683838">
      <w:pPr>
        <w:rPr>
          <w:rFonts w:ascii="Simplon Norm" w:hAnsi="Simplon Norm"/>
        </w:rPr>
      </w:pPr>
    </w:p>
    <w:sectPr w:rsidR="00683838" w:rsidRPr="00595992" w:rsidSect="008D458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56BF" w14:textId="77777777" w:rsidR="00056CFD" w:rsidRDefault="00056CFD" w:rsidP="00683838">
      <w:pPr>
        <w:spacing w:after="0" w:line="240" w:lineRule="auto"/>
      </w:pPr>
      <w:r>
        <w:separator/>
      </w:r>
    </w:p>
  </w:endnote>
  <w:endnote w:type="continuationSeparator" w:id="0">
    <w:p w14:paraId="2C02ABBA" w14:textId="77777777" w:rsidR="00056CFD" w:rsidRDefault="00056CFD" w:rsidP="0068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on Norm"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9B013" w14:textId="77777777" w:rsidR="00056CFD" w:rsidRDefault="00056CFD" w:rsidP="00683838">
      <w:pPr>
        <w:spacing w:after="0" w:line="240" w:lineRule="auto"/>
      </w:pPr>
      <w:r>
        <w:separator/>
      </w:r>
    </w:p>
  </w:footnote>
  <w:footnote w:type="continuationSeparator" w:id="0">
    <w:p w14:paraId="26046F7D" w14:textId="77777777" w:rsidR="00056CFD" w:rsidRDefault="00056CFD" w:rsidP="00683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4A5E42"/>
    <w:rsid w:val="00025CCC"/>
    <w:rsid w:val="00056CFD"/>
    <w:rsid w:val="00070E06"/>
    <w:rsid w:val="00152E62"/>
    <w:rsid w:val="001B35E7"/>
    <w:rsid w:val="001C761E"/>
    <w:rsid w:val="001D0E1F"/>
    <w:rsid w:val="001F64ED"/>
    <w:rsid w:val="00223056"/>
    <w:rsid w:val="00281432"/>
    <w:rsid w:val="0029538F"/>
    <w:rsid w:val="003D2B07"/>
    <w:rsid w:val="0045742B"/>
    <w:rsid w:val="00477C77"/>
    <w:rsid w:val="004C31DC"/>
    <w:rsid w:val="004F743D"/>
    <w:rsid w:val="00501DFC"/>
    <w:rsid w:val="005117DC"/>
    <w:rsid w:val="00555A35"/>
    <w:rsid w:val="0056099C"/>
    <w:rsid w:val="005843FD"/>
    <w:rsid w:val="00595992"/>
    <w:rsid w:val="005C7C8C"/>
    <w:rsid w:val="00644B72"/>
    <w:rsid w:val="006763D3"/>
    <w:rsid w:val="00682748"/>
    <w:rsid w:val="00683838"/>
    <w:rsid w:val="006C0B75"/>
    <w:rsid w:val="006E0486"/>
    <w:rsid w:val="006F3B44"/>
    <w:rsid w:val="0076202B"/>
    <w:rsid w:val="00767D77"/>
    <w:rsid w:val="00790EE2"/>
    <w:rsid w:val="00810AA7"/>
    <w:rsid w:val="008C7FF1"/>
    <w:rsid w:val="008D4581"/>
    <w:rsid w:val="008E0752"/>
    <w:rsid w:val="008F6722"/>
    <w:rsid w:val="00911ED6"/>
    <w:rsid w:val="00924682"/>
    <w:rsid w:val="00942AF2"/>
    <w:rsid w:val="009842B8"/>
    <w:rsid w:val="009C7CBD"/>
    <w:rsid w:val="009D261B"/>
    <w:rsid w:val="00B67AE8"/>
    <w:rsid w:val="00B96D94"/>
    <w:rsid w:val="00BA7554"/>
    <w:rsid w:val="00BD6057"/>
    <w:rsid w:val="00C346B2"/>
    <w:rsid w:val="00C9017B"/>
    <w:rsid w:val="00C95898"/>
    <w:rsid w:val="00CE13E0"/>
    <w:rsid w:val="00D16D9A"/>
    <w:rsid w:val="00D351FC"/>
    <w:rsid w:val="00D3578C"/>
    <w:rsid w:val="00D97784"/>
    <w:rsid w:val="00DC20E2"/>
    <w:rsid w:val="00DD1E4D"/>
    <w:rsid w:val="00E37459"/>
    <w:rsid w:val="00E43867"/>
    <w:rsid w:val="00EE6918"/>
    <w:rsid w:val="00F64C53"/>
    <w:rsid w:val="00F86E6D"/>
    <w:rsid w:val="00FB7601"/>
    <w:rsid w:val="744A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5E42"/>
  <w15:chartTrackingRefBased/>
  <w15:docId w15:val="{EE56382B-7B66-4C1B-AEC5-E4B34844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61E"/>
  </w:style>
  <w:style w:type="paragraph" w:styleId="Heading1">
    <w:name w:val="heading 1"/>
    <w:basedOn w:val="Normal"/>
    <w:next w:val="Normal"/>
    <w:link w:val="Heading1Char"/>
    <w:uiPriority w:val="9"/>
    <w:qFormat/>
    <w:rsid w:val="00683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838"/>
  </w:style>
  <w:style w:type="paragraph" w:styleId="Footer">
    <w:name w:val="footer"/>
    <w:basedOn w:val="Normal"/>
    <w:link w:val="FooterChar"/>
    <w:uiPriority w:val="99"/>
    <w:unhideWhenUsed/>
    <w:rsid w:val="00683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838"/>
  </w:style>
  <w:style w:type="character" w:customStyle="1" w:styleId="Heading1Char">
    <w:name w:val="Heading 1 Char"/>
    <w:basedOn w:val="DefaultParagraphFont"/>
    <w:link w:val="Heading1"/>
    <w:uiPriority w:val="9"/>
    <w:rsid w:val="0068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  <SharedWithUsers xmlns="cff330f7-cf22-4164-ab59-4b915ccf0943">
      <UserInfo>
        <DisplayName/>
        <AccountId xsi:nil="true"/>
        <AccountType/>
      </UserInfo>
    </SharedWithUsers>
    <MediaLengthInSeconds xmlns="ce645488-6fd6-46e5-8e0c-bbe6f151e32e" xsi:nil="true"/>
  </documentManagement>
</p:properties>
</file>

<file path=customXml/itemProps1.xml><?xml version="1.0" encoding="utf-8"?>
<ds:datastoreItem xmlns:ds="http://schemas.openxmlformats.org/officeDocument/2006/customXml" ds:itemID="{1A204C29-2501-4B2D-8EE3-5CB8F777D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C9079-FFB3-4789-90F8-8E9A8D939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404F0-205A-41B1-BEE0-B8F48C340517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ff330f7-cf22-4164-ab59-4b915ccf0943"/>
    <ds:schemaRef ds:uri="http://purl.org/dc/elements/1.1/"/>
    <ds:schemaRef ds:uri="ce645488-6fd6-46e5-8e0c-bbe6f151e32e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62</cp:revision>
  <dcterms:created xsi:type="dcterms:W3CDTF">2023-07-24T04:26:00Z</dcterms:created>
  <dcterms:modified xsi:type="dcterms:W3CDTF">2023-08-07T01:23:00Z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  <property fmtid="{D5CDD505-2E9C-101B-9397-08002B2CF9AE}" pid="3" name="MSIP_Label_c96ed6d7-747c-41fd-b042-ff14484edc24_Enabled">
    <vt:lpwstr>true</vt:lpwstr>
  </property>
  <property fmtid="{D5CDD505-2E9C-101B-9397-08002B2CF9AE}" pid="4" name="MSIP_Label_c96ed6d7-747c-41fd-b042-ff14484edc24_SetDate">
    <vt:lpwstr>2023-07-24T04:26:28Z</vt:lpwstr>
  </property>
  <property fmtid="{D5CDD505-2E9C-101B-9397-08002B2CF9AE}" pid="5" name="MSIP_Label_c96ed6d7-747c-41fd-b042-ff14484edc24_Method">
    <vt:lpwstr>Standard</vt:lpwstr>
  </property>
  <property fmtid="{D5CDD505-2E9C-101B-9397-08002B2CF9AE}" pid="6" name="MSIP_Label_c96ed6d7-747c-41fd-b042-ff14484edc24_Name">
    <vt:lpwstr>defa4170-0d19-0005-0004-bc88714345d2</vt:lpwstr>
  </property>
  <property fmtid="{D5CDD505-2E9C-101B-9397-08002B2CF9AE}" pid="7" name="MSIP_Label_c96ed6d7-747c-41fd-b042-ff14484edc24_SiteId">
    <vt:lpwstr>6a425d0d-58f2-4e36-8689-10002b2ec567</vt:lpwstr>
  </property>
  <property fmtid="{D5CDD505-2E9C-101B-9397-08002B2CF9AE}" pid="8" name="MSIP_Label_c96ed6d7-747c-41fd-b042-ff14484edc24_ActionId">
    <vt:lpwstr>262b6f3c-d6ad-4085-bffc-43c4b233aca9</vt:lpwstr>
  </property>
  <property fmtid="{D5CDD505-2E9C-101B-9397-08002B2CF9AE}" pid="9" name="MSIP_Label_c96ed6d7-747c-41fd-b042-ff14484edc2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f737265de63d3e644a3448ed6982cea8c3b88233d1f61458502ec517cac0d687</vt:lpwstr>
  </property>
  <property fmtid="{D5CDD505-2E9C-101B-9397-08002B2CF9AE}" pid="12" name="Order">
    <vt:r8>22500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