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FA8D" w14:textId="6BF5A883" w:rsidR="00800472" w:rsidRPr="00A5322D" w:rsidRDefault="00A5322D" w:rsidP="00A5322D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A5322D">
        <w:rPr>
          <w:rFonts w:ascii="Arial" w:hAnsi="Arial" w:cs="Arial"/>
          <w:b/>
          <w:bCs/>
          <w:sz w:val="24"/>
          <w:szCs w:val="24"/>
          <w:lang w:val="en-NZ"/>
        </w:rPr>
        <w:t>Module 7 Week 5 Lesson 17 SDL</w:t>
      </w:r>
    </w:p>
    <w:p w14:paraId="4A4E8C0C" w14:textId="425F75E9" w:rsidR="00A5322D" w:rsidRDefault="00A5322D" w:rsidP="00A5322D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5573465D" w14:textId="77777777" w:rsidR="00A5322D" w:rsidRDefault="00A5322D" w:rsidP="00A5322D">
      <w:pPr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Test yourself by completing this quiz based on today’s learning.</w:t>
      </w:r>
    </w:p>
    <w:p w14:paraId="425F37D9" w14:textId="77777777" w:rsidR="00A5322D" w:rsidRPr="00083A98" w:rsidRDefault="00A5322D" w:rsidP="00A5322D">
      <w:pPr>
        <w:rPr>
          <w:rFonts w:eastAsiaTheme="minorHAnsi"/>
        </w:rPr>
      </w:pPr>
    </w:p>
    <w:p w14:paraId="59EE6668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Why are electrical installations in damp or wet environments considered challenging from a safety perspective?</w:t>
      </w:r>
    </w:p>
    <w:p w14:paraId="68434255" w14:textId="77777777" w:rsidR="00A5322D" w:rsidRPr="00083A98" w:rsidRDefault="00A5322D" w:rsidP="00A5322D">
      <w:pPr>
        <w:spacing w:line="360" w:lineRule="auto"/>
        <w:rPr>
          <w:rFonts w:ascii="Arial" w:eastAsia="Arial" w:hAnsi="Arial" w:cs="Arial"/>
        </w:rPr>
      </w:pPr>
    </w:p>
    <w:p w14:paraId="77549E6D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083A98">
        <w:rPr>
          <w:rFonts w:ascii="Arial" w:hAnsi="Arial" w:cs="Arial"/>
        </w:rPr>
        <w:t>What does Section 6 of AS/NZS 3000:2018 provide guidance on</w:t>
      </w:r>
    </w:p>
    <w:p w14:paraId="5BAFB768" w14:textId="77777777" w:rsidR="00A5322D" w:rsidRPr="00083A98" w:rsidRDefault="00A5322D" w:rsidP="00A5322D">
      <w:pPr>
        <w:rPr>
          <w:rFonts w:eastAsia="Arial"/>
        </w:rPr>
      </w:pPr>
    </w:p>
    <w:p w14:paraId="7F1C042B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083A98">
        <w:rPr>
          <w:rFonts w:ascii="Arial" w:hAnsi="Arial" w:cs="Arial"/>
        </w:rPr>
        <w:t>How can you prevent water penetration in wiring and cables for damp locations</w:t>
      </w:r>
      <w:r>
        <w:rPr>
          <w:rFonts w:ascii="Arial" w:hAnsi="Arial" w:cs="Arial"/>
        </w:rPr>
        <w:t>?</w:t>
      </w:r>
    </w:p>
    <w:p w14:paraId="4A633381" w14:textId="77777777" w:rsidR="00A5322D" w:rsidRPr="00083A98" w:rsidRDefault="00A5322D" w:rsidP="00A5322D"/>
    <w:p w14:paraId="5ABBBDCB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Why is applying appropriate sealants and insulation important around electrical boxes and cable entry points?</w:t>
      </w:r>
    </w:p>
    <w:p w14:paraId="435CC765" w14:textId="77777777" w:rsidR="00A5322D" w:rsidRPr="00083A98" w:rsidRDefault="00A5322D" w:rsidP="00A5322D"/>
    <w:p w14:paraId="595A3E17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How do IP ratings indicate the protection level of electrical equipment?</w:t>
      </w:r>
    </w:p>
    <w:p w14:paraId="6456006E" w14:textId="77777777" w:rsidR="00A5322D" w:rsidRPr="00083A98" w:rsidRDefault="00A5322D" w:rsidP="00A5322D"/>
    <w:p w14:paraId="525B67C8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What is the purpose of equipotential bonding in damp areas?</w:t>
      </w:r>
    </w:p>
    <w:p w14:paraId="54D98997" w14:textId="77777777" w:rsidR="00A5322D" w:rsidRPr="00083A98" w:rsidRDefault="00A5322D" w:rsidP="00A5322D"/>
    <w:p w14:paraId="38804145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How does the zoning system in AS/NZS 3000:2018 help protect electrical fittings in damp environments</w:t>
      </w:r>
      <w:r>
        <w:rPr>
          <w:rFonts w:ascii="Arial" w:hAnsi="Arial" w:cs="Arial"/>
        </w:rPr>
        <w:t>?</w:t>
      </w:r>
      <w:r w:rsidRPr="00083A98">
        <w:rPr>
          <w:rFonts w:ascii="Arial" w:hAnsi="Arial" w:cs="Arial"/>
        </w:rPr>
        <w:t xml:space="preserve"> </w:t>
      </w:r>
    </w:p>
    <w:p w14:paraId="6D21A955" w14:textId="77777777" w:rsidR="00A5322D" w:rsidRPr="00083A98" w:rsidRDefault="00A5322D" w:rsidP="00A5322D"/>
    <w:p w14:paraId="3F6A1E56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Why should light fixtures have a specific IP rating in different zones of a bathroom?</w:t>
      </w:r>
    </w:p>
    <w:p w14:paraId="484001B3" w14:textId="77777777" w:rsidR="00A5322D" w:rsidRPr="00083A98" w:rsidRDefault="00A5322D" w:rsidP="00A5322D"/>
    <w:p w14:paraId="5A8E0DC3" w14:textId="77777777" w:rsidR="00A5322D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 xml:space="preserve">What IP rating is required for electrical fittings located within Zone 1 of a bathroom? </w:t>
      </w:r>
    </w:p>
    <w:p w14:paraId="6592B47E" w14:textId="77777777" w:rsidR="00A5322D" w:rsidRPr="00083A98" w:rsidRDefault="00A5322D" w:rsidP="00A5322D"/>
    <w:p w14:paraId="4823277B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Why is IPX7 rating suitable for fittings within Zone 0, such as those inside a bath or shower base?</w:t>
      </w:r>
    </w:p>
    <w:p w14:paraId="49C3B6AA" w14:textId="77777777" w:rsidR="00A5322D" w:rsidRPr="00083A98" w:rsidRDefault="00A5322D" w:rsidP="00A5322D"/>
    <w:p w14:paraId="744366F4" w14:textId="77777777" w:rsidR="00A5322D" w:rsidRPr="00083A98" w:rsidRDefault="00A5322D" w:rsidP="00A532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3A98">
        <w:rPr>
          <w:rFonts w:ascii="Arial" w:hAnsi="Arial" w:cs="Arial"/>
        </w:rPr>
        <w:t>What are the implications of not using equipment with appropriate IP ratings in damp environments?</w:t>
      </w:r>
    </w:p>
    <w:p w14:paraId="633B4568" w14:textId="77777777" w:rsidR="00A5322D" w:rsidRPr="00A5322D" w:rsidRDefault="00A5322D" w:rsidP="00A5322D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A5322D" w:rsidRPr="00A5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52FFB"/>
    <w:multiLevelType w:val="hybridMultilevel"/>
    <w:tmpl w:val="B8D8A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7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2D"/>
    <w:rsid w:val="00800472"/>
    <w:rsid w:val="00A5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FF2B"/>
  <w15:chartTrackingRefBased/>
  <w15:docId w15:val="{DF636693-CABB-42BB-95A4-CE8C7CA9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5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2D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A5322D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rsid w:val="00A5322D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UP Education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2023-09-06T20:53:00Z</dcterms:created>
  <dcterms:modified xsi:type="dcterms:W3CDTF">2023-09-06T20:55:00Z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2023-09-06T20:53:41Z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f7a97725-298e-4838-b894-cf89260811f7</vt:lpwstr>
  </property>
  <property fmtid="{D5CDD505-2E9C-101B-9397-08002B2CF9AE}" pid="8" name="MSIP_Label_c96ed6d7-747c-41fd-b042-ff14484edc24_ContentBits">
    <vt:lpwstr>0</vt:lpwstr>
  </property>
</Properties>
</file>