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jpeg" ContentType="image/jpeg"/>
  <Default Extension="png" ContentType="image/png"/>
  <Default Extension="tiff" ContentType="image/tiff"/>
  <Default Extension="gif" ContentType="image/gif"/>
  <Default Extension="bin" ContentType="application/vnd.openxmlformats-officedocument.oleObject"/>
  <Default Extension="wmf" ContentType="image/x-wmf"/>
  <Default Extension="emf" ContentType="image/x-emf"/>
  <Override PartName="/docProps/custom.xml" ContentType="application/vnd.openxmlformats-officedocument.custom-properties+xml"/>
  <Override PartName="/docProps/app.xml" ContentType="application/vnd.openxmlformats-officedocument.extended-properties+xml"/>
  <Override PartName="/word/theme/theme1.xml" ContentType="application/vnd.openxmlformats-officedocument.theme+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ink="http://schemas.microsoft.com/office/drawing/2016/ink" xmlns:am3d="http://schemas.microsoft.com/office/drawing/2017/model3d" xmlns:c="http://schemas.openxmlformats.org/drawingml/2006/char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oel="http://schemas.microsoft.com/office/2019/extlst"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body>
    <w:p w:rsidR="00252E27" w:rsidRDefault="00340CF3" w14:paraId="65E9CA20" w14:textId="2B11F45A">
      <w:pPr>
        <w:rPr>
          <w:bCs/>
          <w:noProof/>
          <w:b/>
          <w:color w:val="000000"/>
          <w:rFonts w:ascii="Arial" w:cs="Arial" w:hAnsi="Arial"/>
          <w:sz w:val="24"/>
          <w:szCs w:val="24"/>
        </w:rPr>
      </w:pPr>
      <w:r>
        <w:rPr>
          <w:b/>
          <w:color w:val="000000"/>
          <w:rFonts w:ascii="Arial"/>
          <w:sz w:val="24"/>
        </w:rPr>
        <w:t>Module 3 Activity Worksheet 26</w:t>
      </w:r>
    </w:p>
    <w:p w:rsidR="00340CF3" w:rsidRDefault="00340CF3" w14:paraId="6AD7EB9F" w14:textId="1D994A50" w:rsidRPr="00340CF3">
      <w:pPr>
        <w:rPr>
          <w:bCs/>
          <w:noProof/>
          <w:b/>
          <w:color w:val="000000"/>
          <w:rFonts w:ascii="Arial" w:cs="Arial" w:hAnsi="Arial"/>
          <w:sz w:val="24"/>
          <w:szCs w:val="24"/>
        </w:rPr>
      </w:pPr>
      <w:r>
        <w:rPr>
          <w:bCs/>
          <w:noProof/>
          <w:b/>
          <w:color w:val="000000"/>
          <w:rFonts w:ascii="Arial" w:cs="Arial" w:hAnsi="Arial"/>
          <w:sz w:val="24"/>
          <w:szCs w:val="24"/>
        </w:rPr>
        <w:t>Task 1</w:t>
      </w:r>
    </w:p>
    <w:p w:rsidR="00340CF3" w:rsidRDefault="00340CF3" w14:paraId="20408A4D" w14:textId="77777777" w:rsidP="00340CF3" w:rsidRPr="00A208CA">
      <w:pPr>
        <w:spacing w:line="360" w:lineRule="auto"/>
        <w:rPr>
          <w:bCs/>
          <w:b/>
          <w:rFonts w:ascii="Arial" w:cs="Arial" w:hAnsi="Arial"/>
        </w:rPr>
      </w:pPr>
      <w:r w:rsidRPr="00A208CA">
        <w:rPr>
          <w:bCs/>
          <w:b/>
          <w:rFonts w:ascii="Arial" w:cs="Arial" w:hAnsi="Arial"/>
        </w:rPr>
        <w:t xml:space="preserve">Scenario </w:t>
      </w:r>
    </w:p>
    <w:p w:rsidR="00340CF3" w:rsidRDefault="00340CF3" w14:paraId="67065EEC" w14:textId="77777777" w:rsidP="00340CF3" w:rsidRPr="00A208CA">
      <w:pPr>
        <w:spacing w:line="360" w:lineRule="auto"/>
        <w:rPr>
          <w:rFonts w:ascii="Arial" w:cs="Arial" w:hAnsi="Arial"/>
        </w:rPr>
      </w:pPr>
      <w:r w:rsidRPr="00A208CA">
        <w:rPr>
          <w:iCs/>
          <w:i/>
          <w:rFonts w:ascii="Arial" w:cs="Arial" w:hAnsi="Arial"/>
        </w:rPr>
        <w:t>A factory in New Zealand needs to install a new three-phase electrical system and is choosing a suitable round-pin socket.</w:t>
      </w:r>
      <w:r>
        <w:rPr>
          <w:rFonts w:ascii="Arial" w:cs="Arial" w:hAnsi="Arial"/>
        </w:rPr>
        <w:t xml:space="preserve"> </w:t>
      </w:r>
      <w:r w:rsidRPr="00A208CA">
        <w:rPr>
          <w:iCs/>
          <w:i/>
          <w:rFonts w:ascii="Arial" w:cs="Arial" w:hAnsi="Arial"/>
        </w:rPr>
        <w:t>The first step is to determine the voltage and current requirements of the three-phase electrical system that will be installed. This includes the number of phases, the voltage level, and the current rating. Based on the electrical system requirements, the factory should choose a suitable round-pin socket that is rated for the required voltage and current and made of high-quality materials to ensure durability and safety. The standard round-pin socket for three-phase electrical systems is a 56 series socket.</w:t>
      </w:r>
    </w:p>
    <w:p w:rsidR="00340CF3" w:rsidRDefault="00340CF3" w14:paraId="7A74715A" w14:textId="77777777" w:rsidP="00340CF3" w:rsidRPr="00A208CA">
      <w:pPr>
        <w:spacing w:line="360" w:lineRule="auto"/>
        <w:rPr>
          <w:iCs/>
          <w:i/>
          <w:rFonts w:ascii="Arial" w:cs="Arial" w:hAnsi="Arial"/>
        </w:rPr>
      </w:pPr>
      <w:r w:rsidRPr="00A208CA">
        <w:rPr>
          <w:iCs/>
          <w:i/>
          <w:rFonts w:ascii="Arial" w:cs="Arial" w:hAnsi="Arial"/>
        </w:rPr>
        <w:t>Next the factory should determine the socket configuration needed for their specific electrical system. This includes the number of pins, the pin arrangement, and any other specific requirements for the socket. The standard socket configuration for three-phase electrical systems is a four-pin socket, with the pins arranged in a circular pattern.) The socket enclosure should be chosen based on the environmental conditions in which the socket will be installed. The enclosure should provide protection against moisture, dust, and other hazards, and should be made of high-quality materials to ensure durability. (The standard socket enclosure for three-phase electrical systems is an IP66 rated enclosure.)</w:t>
      </w:r>
    </w:p>
    <w:p w:rsidR="00340CF3" w:rsidRDefault="00340CF3" w14:paraId="602D7FEE" w14:textId="77777777" w:rsidP="00340CF3" w:rsidRPr="00A208CA">
      <w:pPr>
        <w:spacing w:line="360" w:lineRule="auto"/>
        <w:rPr>
          <w:iCs/>
          <w:i/>
          <w:rFonts w:ascii="Arial" w:cs="Arial" w:hAnsi="Arial"/>
        </w:rPr>
      </w:pPr>
      <w:r w:rsidRPr="00A208CA">
        <w:rPr>
          <w:iCs/>
          <w:i/>
          <w:rFonts w:ascii="Arial" w:cs="Arial" w:hAnsi="Arial"/>
        </w:rPr>
        <w:t>Before installing the three-phase electrical system and round-pin socket, the factory should check local electrical regulations to ensure compliance with all safety and code requirements. They may need to obtain a permit or have the installation inspected by a licensed electrician.</w:t>
      </w:r>
    </w:p>
    <w:p w:rsidR="00340CF3" w:rsidRDefault="00340CF3" w14:paraId="4C91BF94" w14:textId="77777777" w:rsidP="00340CF3">
      <w:pPr>
        <w:spacing w:line="360" w:lineRule="auto"/>
        <w:rPr>
          <w:rFonts w:ascii="Arial" w:cs="Arial" w:hAnsi="Arial"/>
        </w:rPr>
      </w:pPr>
    </w:p>
    <w:p w:rsidR="00340CF3" w:rsidRDefault="00340CF3" w14:paraId="0E6F5CBF" w14:textId="77777777" w:rsidP="00340CF3">
      <w:pPr>
        <w:spacing w:line="360" w:lineRule="auto"/>
        <w:rPr>
          <w:bCs/>
          <w:b/>
          <w:rFonts w:ascii="Arial" w:cs="Arial" w:hAnsi="Arial"/>
        </w:rPr>
      </w:pPr>
      <w:r w:rsidRPr="00A208CA">
        <w:rPr>
          <w:bCs/>
          <w:b/>
          <w:rFonts w:ascii="Arial" w:cs="Arial" w:hAnsi="Arial"/>
        </w:rPr>
        <w:t xml:space="preserve">Questions </w:t>
      </w:r>
    </w:p>
    <w:p w:rsidR="00340CF3" w:rsidRDefault="00340CF3" w14:paraId="6145C5E7" w14:textId="77777777" w:rsidP="00340CF3">
      <w:pPr>
        <w:spacing w:line="360" w:lineRule="auto"/>
        <w:rPr>
          <w:bCs/>
          <w:b/>
          <w:rFonts w:ascii="Arial" w:cs="Arial" w:hAnsi="Arial"/>
        </w:rPr>
      </w:pPr>
    </w:p>
    <w:tbl>
      <w:tblPr>
        <w:tblW w:w="0" w:type="auto"/>
        <w:tblStyle w:val="TableGrid"/>
        <w:tblLook w:val="4A0"/>
      </w:tblPr>
      <w:tblGrid>
        <w:gridCol w:w="9016"/>
      </w:tblGrid>
      <w:tr w14:paraId="0B3F20D0" w14:textId="77777777" w:rsidR="00340CF3" w:rsidTr="00E90A63">
        <w:tc>
          <w:tcPr>
            <w:tcW w:w="9016" w:type="dxa"/>
          </w:tcPr>
          <w:p w:rsidR="00340CF3" w:rsidRDefault="00340CF3" w14:paraId="4CC629CD" w14:textId="77777777" w:rsidP="00340CF3">
            <w:pPr>
              <w:pStyle w:val="ListParagraph"/>
              <w:numPr>
                <w:ilvl w:val="0"/>
                <w:numId w:val="2"/>
              </w:numPr>
              <w:spacing w:line="360" w:lineRule="auto"/>
              <w:rPr>
                <w:rFonts w:ascii="Arial" w:cs="Arial" w:hAnsi="Arial"/>
              </w:rPr>
            </w:pPr>
            <w:r w:rsidRPr="00A208CA">
              <w:rPr>
                <w:rFonts w:ascii="Arial" w:cs="Arial" w:hAnsi="Arial"/>
              </w:rPr>
              <w:t xml:space="preserve">What is the standard round-pin socket for three-phase electrical systems in New Zealand? </w:t>
            </w:r>
          </w:p>
          <w:p w:rsidR="00340CF3" w:rsidRDefault="00340CF3" w14:paraId="693E731D" w14:textId="77777777" w:rsidP="00E90A63">
            <w:pPr>
              <w:spacing w:line="360" w:lineRule="auto"/>
              <w:rPr>
                <w:rFonts w:ascii="Arial" w:cs="Arial" w:hAnsi="Arial"/>
              </w:rPr>
            </w:pPr>
          </w:p>
          <w:p w:rsidR="00340CF3" w:rsidRDefault="00340CF3" w14:paraId="1BD310FB" w14:textId="77777777" w:rsidP="00E90A63" w:rsidRPr="00714D97">
            <w:pPr>
              <w:spacing w:line="360" w:lineRule="auto"/>
              <w:rPr>
                <w:rFonts w:ascii="Arial" w:cs="Arial" w:hAnsi="Arial"/>
              </w:rPr>
            </w:pPr>
          </w:p>
        </w:tc>
      </w:tr>
    </w:tbl>
    <w:p w:rsidR="00340CF3" w:rsidRDefault="00340CF3" w14:paraId="0FDA84D0" w14:textId="77777777" w:rsidP="00340CF3">
      <w:pPr>
        <w:spacing w:line="360" w:lineRule="auto"/>
        <w:rPr>
          <w:bCs/>
          <w:b/>
          <w:rFonts w:ascii="Arial" w:cs="Arial" w:hAnsi="Arial"/>
        </w:rPr>
      </w:pPr>
    </w:p>
    <w:p w:rsidR="00340CF3" w:rsidRDefault="00340CF3" w14:paraId="4D25CA59" w14:textId="77777777" w:rsidP="00340CF3" w:rsidRPr="00A208CA">
      <w:pPr>
        <w:spacing w:line="360" w:lineRule="auto"/>
        <w:rPr>
          <w:bCs/>
          <w:b/>
          <w:rFonts w:ascii="Arial" w:cs="Arial" w:hAnsi="Arial"/>
        </w:rPr>
      </w:pPr>
    </w:p>
    <w:tbl>
      <w:tblPr>
        <w:tblW w:w="0" w:type="auto"/>
        <w:tblStyle w:val="TableGrid"/>
        <w:tblLook w:val="4A0"/>
      </w:tblPr>
      <w:tblGrid>
        <w:gridCol w:w="9016"/>
      </w:tblGrid>
      <w:tr w14:paraId="3CD15C1E" w14:textId="77777777" w:rsidR="00340CF3" w:rsidTr="00E90A63">
        <w:tc>
          <w:tcPr>
            <w:tcW w:w="9016" w:type="dxa"/>
          </w:tcPr>
          <w:p w:rsidR="00340CF3" w:rsidRDefault="00340CF3" w14:paraId="3DD0874F" w14:textId="77777777" w:rsidP="00340CF3" w:rsidRPr="00714D97">
            <w:pPr>
              <w:pStyle w:val="ListParagraph"/>
              <w:numPr>
                <w:ilvl w:val="0"/>
                <w:numId w:val="2"/>
              </w:numPr>
              <w:spacing w:line="360" w:lineRule="auto"/>
              <w:rPr>
                <w:rFonts w:ascii="Arial" w:cs="Arial" w:hAnsi="Arial"/>
              </w:rPr>
            </w:pPr>
            <w:r w:rsidRPr="00714D97">
              <w:rPr>
                <w:rFonts w:ascii="Arial" w:cs="Arial" w:hAnsi="Arial"/>
              </w:rPr>
              <w:t xml:space="preserve">What factors should be considered when choosing a round-pin socket for a three-phase electrical system? </w:t>
              <w:lastRenderedPageBreak/>
            </w:r>
          </w:p>
          <w:p w:rsidR="00340CF3" w:rsidRDefault="00340CF3" w14:paraId="03E3A66A" w14:textId="77777777" w:rsidP="00E90A63">
            <w:pPr>
              <w:spacing w:line="360" w:lineRule="auto"/>
              <w:rPr>
                <w:bCs/>
                <w:b/>
                <w:rFonts w:ascii="Arial" w:cs="Arial" w:hAnsi="Arial"/>
              </w:rPr>
            </w:pPr>
          </w:p>
          <w:p w:rsidR="00340CF3" w:rsidRDefault="00340CF3" w14:paraId="4F73D346" w14:textId="77777777" w:rsidP="00E90A63">
            <w:pPr>
              <w:spacing w:line="360" w:lineRule="auto"/>
              <w:rPr>
                <w:bCs/>
                <w:b/>
                <w:rFonts w:ascii="Arial" w:cs="Arial" w:hAnsi="Arial"/>
              </w:rPr>
            </w:pPr>
          </w:p>
          <w:p w:rsidR="00340CF3" w:rsidRDefault="00340CF3" w14:paraId="297D090F" w14:textId="77777777" w:rsidP="00E90A63">
            <w:pPr>
              <w:spacing w:line="360" w:lineRule="auto"/>
              <w:rPr>
                <w:bCs/>
                <w:b/>
                <w:rFonts w:ascii="Arial" w:cs="Arial" w:hAnsi="Arial"/>
              </w:rPr>
            </w:pPr>
          </w:p>
        </w:tc>
      </w:tr>
    </w:tbl>
    <w:p w:rsidR="00340CF3" w:rsidRDefault="00340CF3" w14:paraId="46C7B24E" w14:textId="77777777" w:rsidP="00340CF3">
      <w:pPr>
        <w:spacing w:line="360" w:lineRule="auto"/>
        <w:rPr>
          <w:bCs/>
          <w:b/>
          <w:rFonts w:ascii="Arial" w:cs="Arial" w:hAnsi="Arial"/>
        </w:rPr>
      </w:pPr>
    </w:p>
    <w:tbl>
      <w:tblPr>
        <w:tblW w:w="0" w:type="auto"/>
        <w:tblStyle w:val="TableGrid"/>
        <w:tblLook w:val="4A0"/>
      </w:tblPr>
      <w:tblGrid>
        <w:gridCol w:w="9016"/>
      </w:tblGrid>
      <w:tr w14:paraId="1927E319" w14:textId="77777777" w:rsidR="00340CF3" w:rsidTr="00E90A63">
        <w:tc>
          <w:tcPr>
            <w:tcW w:w="9016" w:type="dxa"/>
          </w:tcPr>
          <w:p w:rsidR="00340CF3" w:rsidRDefault="00340CF3" w14:paraId="76103825" w14:textId="77777777" w:rsidP="00340CF3" w:rsidRPr="00A208CA">
            <w:pPr>
              <w:pStyle w:val="ListParagraph"/>
              <w:numPr>
                <w:ilvl w:val="0"/>
                <w:numId w:val="2"/>
              </w:numPr>
              <w:spacing w:line="360" w:lineRule="auto"/>
              <w:rPr>
                <w:rFonts w:ascii="Arial" w:cs="Arial" w:hAnsi="Arial"/>
              </w:rPr>
            </w:pPr>
            <w:r w:rsidRPr="00A208CA">
              <w:rPr>
                <w:rFonts w:ascii="Arial" w:cs="Arial" w:hAnsi="Arial"/>
              </w:rPr>
              <w:t xml:space="preserve">What is the standard socket configuration for three-phase electrical systems in New Zealand? </w:t>
            </w:r>
          </w:p>
          <w:p w:rsidR="00340CF3" w:rsidRDefault="00340CF3" w14:paraId="6746CD2A" w14:textId="77777777" w:rsidP="00E90A63">
            <w:pPr>
              <w:spacing w:line="360" w:lineRule="auto"/>
              <w:rPr>
                <w:bCs/>
                <w:b/>
                <w:rFonts w:ascii="Arial" w:cs="Arial" w:hAnsi="Arial"/>
              </w:rPr>
            </w:pPr>
          </w:p>
          <w:p w:rsidR="00340CF3" w:rsidRDefault="00340CF3" w14:paraId="2239A97D" w14:textId="77777777" w:rsidP="00E90A63">
            <w:pPr>
              <w:spacing w:line="360" w:lineRule="auto"/>
              <w:rPr>
                <w:bCs/>
                <w:b/>
                <w:rFonts w:ascii="Arial" w:cs="Arial" w:hAnsi="Arial"/>
              </w:rPr>
            </w:pPr>
          </w:p>
        </w:tc>
      </w:tr>
    </w:tbl>
    <w:p w:rsidR="00340CF3" w:rsidRDefault="00340CF3" w14:paraId="2A4002E3" w14:textId="77777777" w:rsidP="00340CF3">
      <w:pPr>
        <w:spacing w:line="360" w:lineRule="auto"/>
        <w:rPr>
          <w:bCs/>
          <w:b/>
          <w:rFonts w:ascii="Arial" w:cs="Arial" w:hAnsi="Arial"/>
        </w:rPr>
      </w:pPr>
    </w:p>
    <w:p w:rsidR="00340CF3" w:rsidRDefault="00340CF3" w14:paraId="74BB78E8" w14:textId="77777777" w:rsidP="00340CF3">
      <w:pPr>
        <w:spacing w:line="360" w:lineRule="auto"/>
        <w:rPr>
          <w:bCs/>
          <w:b/>
          <w:rFonts w:ascii="Arial" w:cs="Arial" w:hAnsi="Arial"/>
        </w:rPr>
      </w:pPr>
    </w:p>
    <w:tbl>
      <w:tblPr>
        <w:tblW w:w="0" w:type="auto"/>
        <w:tblStyle w:val="TableGrid"/>
        <w:tblLook w:val="4A0"/>
      </w:tblPr>
      <w:tblGrid>
        <w:gridCol w:w="9016"/>
      </w:tblGrid>
      <w:tr w14:paraId="09D20BB3" w14:textId="77777777" w:rsidR="00340CF3" w:rsidTr="00E90A63">
        <w:tc>
          <w:tcPr>
            <w:tcW w:w="9016" w:type="dxa"/>
          </w:tcPr>
          <w:p w:rsidR="00340CF3" w:rsidRDefault="00340CF3" w14:paraId="571A5032" w14:textId="77777777" w:rsidP="00340CF3" w:rsidRPr="00A208CA">
            <w:pPr>
              <w:pStyle w:val="ListParagraph"/>
              <w:numPr>
                <w:ilvl w:val="0"/>
                <w:numId w:val="2"/>
              </w:numPr>
              <w:spacing w:line="360" w:lineRule="auto"/>
              <w:rPr>
                <w:rFonts w:ascii="Arial" w:cs="Arial" w:hAnsi="Arial"/>
              </w:rPr>
            </w:pPr>
            <w:r w:rsidRPr="00A208CA">
              <w:rPr>
                <w:rFonts w:ascii="Arial" w:cs="Arial" w:hAnsi="Arial"/>
              </w:rPr>
              <w:t xml:space="preserve">What is the standard socket enclosure for three-phase electrical systems in New Zealand? </w:t>
            </w:r>
          </w:p>
          <w:p w:rsidR="00340CF3" w:rsidRDefault="00340CF3" w14:paraId="27836801" w14:textId="77777777" w:rsidP="00E90A63">
            <w:pPr>
              <w:spacing w:line="360" w:lineRule="auto"/>
              <w:rPr>
                <w:bCs/>
                <w:b/>
                <w:rFonts w:ascii="Arial" w:cs="Arial" w:hAnsi="Arial"/>
              </w:rPr>
            </w:pPr>
          </w:p>
          <w:p w:rsidR="00340CF3" w:rsidRDefault="00340CF3" w14:paraId="7739C008" w14:textId="77777777" w:rsidP="00E90A63">
            <w:pPr>
              <w:spacing w:line="360" w:lineRule="auto"/>
              <w:rPr>
                <w:bCs/>
                <w:b/>
                <w:rFonts w:ascii="Arial" w:cs="Arial" w:hAnsi="Arial"/>
              </w:rPr>
            </w:pPr>
          </w:p>
          <w:p w:rsidR="00340CF3" w:rsidRDefault="00340CF3" w14:paraId="7D88F2A8" w14:textId="77777777" w:rsidP="00E90A63">
            <w:pPr>
              <w:spacing w:line="360" w:lineRule="auto"/>
              <w:rPr>
                <w:bCs/>
                <w:b/>
                <w:rFonts w:ascii="Arial" w:cs="Arial" w:hAnsi="Arial"/>
              </w:rPr>
            </w:pPr>
          </w:p>
        </w:tc>
      </w:tr>
    </w:tbl>
    <w:p w:rsidR="00340CF3" w:rsidRDefault="00340CF3" w14:paraId="5A177E75" w14:textId="77777777" w:rsidP="00340CF3">
      <w:pPr>
        <w:spacing w:line="360" w:lineRule="auto"/>
        <w:rPr>
          <w:bCs/>
          <w:b/>
          <w:rFonts w:ascii="Arial" w:cs="Arial" w:hAnsi="Arial"/>
        </w:rPr>
      </w:pPr>
    </w:p>
    <w:tbl>
      <w:tblPr>
        <w:tblW w:w="0" w:type="auto"/>
        <w:tblStyle w:val="TableGrid"/>
        <w:tblLook w:val="4A0"/>
      </w:tblPr>
      <w:tblGrid>
        <w:gridCol w:w="9016"/>
      </w:tblGrid>
      <w:tr w14:paraId="744EB839" w14:textId="77777777" w:rsidR="00340CF3" w:rsidTr="00E90A63">
        <w:tc>
          <w:tcPr>
            <w:tcW w:w="9016" w:type="dxa"/>
          </w:tcPr>
          <w:p w:rsidR="00340CF3" w:rsidRDefault="00340CF3" w14:paraId="525B43B1" w14:textId="77777777" w:rsidP="00340CF3" w:rsidRPr="00A208CA">
            <w:pPr>
              <w:pStyle w:val="ListParagraph"/>
              <w:numPr>
                <w:ilvl w:val="0"/>
                <w:numId w:val="2"/>
              </w:numPr>
              <w:spacing w:line="360" w:lineRule="auto"/>
              <w:rPr>
                <w:rFonts w:ascii="Arial" w:cs="Arial" w:hAnsi="Arial"/>
              </w:rPr>
            </w:pPr>
            <w:r w:rsidRPr="00A208CA">
              <w:rPr>
                <w:rFonts w:ascii="Arial" w:cs="Arial" w:hAnsi="Arial"/>
              </w:rPr>
              <w:t xml:space="preserve">What should factories do before installing three-phase electrical systems and round-pin sockets in New Zealand? </w:t>
            </w:r>
          </w:p>
          <w:p w:rsidR="00340CF3" w:rsidRDefault="00340CF3" w14:paraId="1240BA71" w14:textId="77777777" w:rsidP="00E90A63">
            <w:pPr>
              <w:spacing w:line="360" w:lineRule="auto"/>
              <w:rPr>
                <w:bCs/>
                <w:b/>
                <w:rFonts w:ascii="Arial" w:cs="Arial" w:hAnsi="Arial"/>
              </w:rPr>
            </w:pPr>
          </w:p>
          <w:p w:rsidR="00340CF3" w:rsidRDefault="00340CF3" w14:paraId="583D2C0F" w14:textId="77777777" w:rsidP="00E90A63">
            <w:pPr>
              <w:spacing w:line="360" w:lineRule="auto"/>
              <w:rPr>
                <w:bCs/>
                <w:b/>
                <w:rFonts w:ascii="Arial" w:cs="Arial" w:hAnsi="Arial"/>
              </w:rPr>
            </w:pPr>
          </w:p>
          <w:p w:rsidR="00340CF3" w:rsidRDefault="00340CF3" w14:paraId="3DD01F54" w14:textId="77777777" w:rsidP="00E90A63">
            <w:pPr>
              <w:spacing w:line="360" w:lineRule="auto"/>
              <w:rPr>
                <w:bCs/>
                <w:b/>
                <w:rFonts w:ascii="Arial" w:cs="Arial" w:hAnsi="Arial"/>
              </w:rPr>
            </w:pPr>
          </w:p>
        </w:tc>
      </w:tr>
    </w:tbl>
    <w:p w:rsidR="00340CF3" w:rsidRDefault="00340CF3" w14:paraId="0AFE5354" w14:textId="573056A5" w:rsidP="00340CF3">
      <w:pPr>
        <w:spacing w:line="360" w:lineRule="auto"/>
        <w:rPr>
          <w:bCs/>
          <w:b/>
          <w:rFonts w:ascii="Arial" w:cs="Arial" w:hAnsi="Arial"/>
        </w:rPr>
      </w:pPr>
    </w:p>
    <w:p>
      <w:pPr>
        <w:spacing w:line="360" w:lineRule="auto"/>
      </w:pPr>
      <w:r>
        <w:rPr>
          <w:b/>
          <w:rFonts w:ascii="Arial"/>
        </w:rPr>
      </w:r>
    </w:p>
    <w:p>
      <w:pPr>
        <w:spacing w:line="360" w:lineRule="auto"/>
      </w:pPr>
      <w:r>
        <w:rPr>
          <w:b/>
          <w:rFonts w:ascii="Arial"/>
        </w:rPr>
      </w:r>
    </w:p>
    <w:p w:rsidR="00340CF3" w:rsidRDefault="00340CF3" w14:paraId="59CF714A" w14:textId="77777777" w:rsidP="00340CF3">
      <w:pPr>
        <w:spacing w:line="360" w:lineRule="auto"/>
        <w:rPr>
          <w:bCs/>
          <w:b/>
          <w:rFonts w:ascii="Arial" w:cs="Arial" w:hAnsi="Arial"/>
        </w:rPr>
      </w:pPr>
      <w:r>
        <w:rPr>
          <w:b/>
          <w:rFonts w:ascii="Arial"/>
        </w:rPr>
        <w:t>Task 2</w:t>
      </w:r>
    </w:p>
    <w:p w:rsidR="00340CF3" w:rsidRDefault="00340CF3" w14:paraId="2946574B" w14:textId="31A7ED38" w:rsidP="00340CF3" w:rsidRPr="00340CF3">
      <w:pPr>
        <w:rPr>
          <w:sz w:val="24"/>
          <w:szCs w:val="24"/>
        </w:rPr>
      </w:pPr>
      <w:r w:rsidRPr="001A762B">
        <w:rPr>
          <w:rFonts w:ascii="Arial" w:cs="Arial" w:hAnsi="Arial"/>
        </w:rPr>
        <w:t>Create a chart that compares and contrasts the advantages and disadvantages of Class I, Class II, and Class III electrical equipment. Provide at least three advantages and three disadvantages for each class</w:t>
      </w:r>
      <w:r w:rsidRPr="00126EFE">
        <w:rPr>
          <w:rFonts w:ascii="Arial" w:cs="Arial" w:hAnsi="Arial"/>
        </w:rPr>
        <w:t>.</w:t>
      </w:r>
    </w:p>
    <w:p w:rsidR="000D1882" w:rsidRDefault="000D1882" w14:paraId="5B67438A" w14:textId="2396E0B2"/>
    <w:p w:rsidR="000D1882" w:rsidRDefault="000D1882" w14:paraId="6E36E527" w14:textId="77777777"/>
    <w:sectPr w:rsidR="000D1882">
      <w:docGrid w:linePitch="360"/>
      <w:pgSz w:w="12240" w:h="15840"/>
      <w:pgMar w:left="1440" w:right="1440" w:top="1440" w:bottom="1440" w:header="720" w:footer="720" w:gutter="0"/>
      <w:cols w:space="720"/>
    </w:sectPr>
  </w:body>
</w:document>
</file>

<file path=word/fontTable.xml><?xml version="1.0" encoding="utf-8"?>
<w:font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font w:name="Symbol"/>
  <w:font w:name="Courier New"/>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nsid w:val="265842CC"/>
    <w:tmpl w:val="FEE41A18"/>
    <w:lvl w:ilvl="0" w:tplc="FFFFFFFF">
      <w:numFmt w:val="decimal"/>
      <w:lvlText w:val="%1."/>
      <w:start w:val="1"/>
      <w:pPr>
        <w:ind w:left="502"/>
        <w:ind w:hanging="360"/>
      </w:pPr>
      <w:lvlJc w:val="left"/>
    </w:lvl>
    <w:lvl w:ilvl="1" w:tentative="1" w:tplc="FFFFFFFF">
      <w:numFmt w:val="lowerLetter"/>
      <w:lvlText w:val="%2."/>
      <w:start w:val="1"/>
      <w:pPr>
        <w:ind w:left="1222"/>
        <w:ind w:hanging="360"/>
      </w:pPr>
      <w:lvlJc w:val="left"/>
    </w:lvl>
    <w:lvl w:ilvl="2" w:tentative="1" w:tplc="FFFFFFFF">
      <w:numFmt w:val="lowerRoman"/>
      <w:lvlText w:val="%3."/>
      <w:start w:val="1"/>
      <w:pPr>
        <w:ind w:left="1942"/>
        <w:ind w:hanging="180"/>
      </w:pPr>
      <w:lvlJc w:val="right"/>
    </w:lvl>
    <w:lvl w:ilvl="3" w:tentative="1" w:tplc="FFFFFFFF">
      <w:numFmt w:val="decimal"/>
      <w:lvlText w:val="%4."/>
      <w:start w:val="1"/>
      <w:pPr>
        <w:ind w:left="2662"/>
        <w:ind w:hanging="360"/>
      </w:pPr>
      <w:lvlJc w:val="left"/>
    </w:lvl>
    <w:lvl w:ilvl="4" w:tentative="1" w:tplc="FFFFFFFF">
      <w:numFmt w:val="lowerLetter"/>
      <w:lvlText w:val="%5."/>
      <w:start w:val="1"/>
      <w:pPr>
        <w:ind w:left="3382"/>
        <w:ind w:hanging="360"/>
      </w:pPr>
      <w:lvlJc w:val="left"/>
    </w:lvl>
    <w:lvl w:ilvl="5" w:tentative="1" w:tplc="FFFFFFFF">
      <w:numFmt w:val="lowerRoman"/>
      <w:lvlText w:val="%6."/>
      <w:start w:val="1"/>
      <w:pPr>
        <w:ind w:left="4102"/>
        <w:ind w:hanging="180"/>
      </w:pPr>
      <w:lvlJc w:val="right"/>
    </w:lvl>
    <w:lvl w:ilvl="6" w:tentative="1" w:tplc="FFFFFFFF">
      <w:numFmt w:val="decimal"/>
      <w:lvlText w:val="%7."/>
      <w:start w:val="1"/>
      <w:pPr>
        <w:ind w:left="4822"/>
        <w:ind w:hanging="360"/>
      </w:pPr>
      <w:lvlJc w:val="left"/>
    </w:lvl>
    <w:lvl w:ilvl="7" w:tentative="1" w:tplc="FFFFFFFF">
      <w:numFmt w:val="lowerLetter"/>
      <w:lvlText w:val="%8."/>
      <w:start w:val="1"/>
      <w:pPr>
        <w:ind w:left="5542"/>
        <w:ind w:hanging="360"/>
      </w:pPr>
      <w:lvlJc w:val="left"/>
    </w:lvl>
    <w:lvl w:ilvl="8" w:tentative="1" w:tplc="FFFFFFFF">
      <w:numFmt w:val="lowerRoman"/>
      <w:lvlText w:val="%9."/>
      <w:start w:val="1"/>
      <w:pPr>
        <w:ind w:left="6262"/>
        <w:ind w:hanging="180"/>
      </w:pPr>
      <w:lvlJc w:val="right"/>
    </w:lvl>
  </w:abstractNum>
  <w:abstractNum w:abstractNumId="1">
    <w:multiLevelType w:val="hybridMultilevel"/>
    <w:nsid w:val="39617FCE"/>
    <w:tmpl w:val="FEE41A18"/>
    <w:lvl w:ilvl="0" w:tplc="FFFFFFFF">
      <w:numFmt w:val="decimal"/>
      <w:lvlText w:val="%1."/>
      <w:start w:val="1"/>
      <w:pPr>
        <w:ind w:left="502"/>
        <w:ind w:hanging="360"/>
      </w:pPr>
      <w:lvlJc w:val="left"/>
    </w:lvl>
    <w:lvl w:ilvl="1" w:tentative="1" w:tplc="FFFFFFFF">
      <w:numFmt w:val="lowerLetter"/>
      <w:lvlText w:val="%2."/>
      <w:start w:val="1"/>
      <w:pPr>
        <w:ind w:left="1222"/>
        <w:ind w:hanging="360"/>
      </w:pPr>
      <w:lvlJc w:val="left"/>
    </w:lvl>
    <w:lvl w:ilvl="2" w:tentative="1" w:tplc="FFFFFFFF">
      <w:numFmt w:val="lowerRoman"/>
      <w:lvlText w:val="%3."/>
      <w:start w:val="1"/>
      <w:pPr>
        <w:ind w:left="1942"/>
        <w:ind w:hanging="180"/>
      </w:pPr>
      <w:lvlJc w:val="right"/>
    </w:lvl>
    <w:lvl w:ilvl="3" w:tentative="1" w:tplc="FFFFFFFF">
      <w:numFmt w:val="decimal"/>
      <w:lvlText w:val="%4."/>
      <w:start w:val="1"/>
      <w:pPr>
        <w:ind w:left="2662"/>
        <w:ind w:hanging="360"/>
      </w:pPr>
      <w:lvlJc w:val="left"/>
    </w:lvl>
    <w:lvl w:ilvl="4" w:tentative="1" w:tplc="FFFFFFFF">
      <w:numFmt w:val="lowerLetter"/>
      <w:lvlText w:val="%5."/>
      <w:start w:val="1"/>
      <w:pPr>
        <w:ind w:left="3382"/>
        <w:ind w:hanging="360"/>
      </w:pPr>
      <w:lvlJc w:val="left"/>
    </w:lvl>
    <w:lvl w:ilvl="5" w:tentative="1" w:tplc="FFFFFFFF">
      <w:numFmt w:val="lowerRoman"/>
      <w:lvlText w:val="%6."/>
      <w:start w:val="1"/>
      <w:pPr>
        <w:ind w:left="4102"/>
        <w:ind w:hanging="180"/>
      </w:pPr>
      <w:lvlJc w:val="right"/>
    </w:lvl>
    <w:lvl w:ilvl="6" w:tentative="1" w:tplc="FFFFFFFF">
      <w:numFmt w:val="decimal"/>
      <w:lvlText w:val="%7."/>
      <w:start w:val="1"/>
      <w:pPr>
        <w:ind w:left="4822"/>
        <w:ind w:hanging="360"/>
      </w:pPr>
      <w:lvlJc w:val="left"/>
    </w:lvl>
    <w:lvl w:ilvl="7" w:tentative="1" w:tplc="FFFFFFFF">
      <w:numFmt w:val="lowerLetter"/>
      <w:lvlText w:val="%8."/>
      <w:start w:val="1"/>
      <w:pPr>
        <w:ind w:left="5542"/>
        <w:ind w:hanging="360"/>
      </w:pPr>
      <w:lvlJc w:val="left"/>
    </w:lvl>
    <w:lvl w:ilvl="8" w:tentative="1" w:tplc="FFFFFFFF">
      <w:numFmt w:val="lowerRoman"/>
      <w:lvlText w:val="%9."/>
      <w:start w:val="1"/>
      <w:pPr>
        <w:ind w:left="6262"/>
        <w:ind w:hanging="180"/>
      </w:pPr>
      <w:lvlJc w:val="right"/>
    </w:lvl>
  </w:abstractNum>
  <w:abstractNum w:abstractNumId="10121982">
    <w:multiLevelType w:val="hybridMultilevel"/>
    <w:lvl w:ilvl="0">
      <w:numFmt w:val="bullet"/>
      <w:lvlText w:val=""/>
      <w:start w:val="0"/>
      <w:rPr>
        <w:rFonts w:ascii="Symbol" w:hAnsi="Symbol"/>
      </w:rPr>
      <w:pPr>
        <w:ind w:left="720"/>
        <w:ind w:hanging="360"/>
      </w:pPr>
    </w:lvl>
    <w:lvl w:ilvl="1">
      <w:numFmt w:val="bullet"/>
      <w:lvlText w:val="o"/>
      <w:start w:val="0"/>
      <w:rPr>
        <w:rFonts w:ascii="Courier New" w:hAnsi="Courier New"/>
      </w:rPr>
      <w:pPr>
        <w:ind w:left="1440"/>
        <w:ind w:hanging="1080"/>
      </w:pPr>
    </w:lvl>
    <w:lvl w:ilvl="2">
      <w:numFmt w:val="bullet"/>
      <w:lvlText w:val=""/>
      <w:start w:val="0"/>
      <w:rPr/>
      <w:pPr>
        <w:ind w:left="2160"/>
        <w:ind w:hanging="1800"/>
      </w:pPr>
    </w:lvl>
    <w:lvl w:ilvl="3">
      <w:numFmt w:val="bullet"/>
      <w:lvlText w:val=""/>
      <w:start w:val="0"/>
      <w:rPr>
        <w:rFonts w:ascii="Symbol" w:hAnsi="Symbol"/>
      </w:rPr>
      <w:pPr>
        <w:ind w:left="2880"/>
        <w:ind w:hanging="2520"/>
      </w:pPr>
    </w:lvl>
    <w:lvl w:ilvl="4">
      <w:numFmt w:val="bullet"/>
      <w:lvlText w:val="o"/>
      <w:start w:val="0"/>
      <w:rPr>
        <w:rFonts w:ascii="Courier New" w:hAnsi="Courier New"/>
      </w:rPr>
      <w:pPr>
        <w:ind w:left="3600"/>
        <w:ind w:hanging="3240"/>
      </w:pPr>
    </w:lvl>
    <w:lvl w:ilvl="5">
      <w:numFmt w:val="bullet"/>
      <w:lvlText w:val=""/>
      <w:start w:val="0"/>
      <w:rPr/>
      <w:pPr>
        <w:ind w:left="4320"/>
        <w:ind w:hanging="3960"/>
      </w:pPr>
    </w:lvl>
    <w:lvl w:ilvl="6">
      <w:numFmt w:val="bullet"/>
      <w:lvlText w:val=""/>
      <w:start w:val="0"/>
      <w:rPr>
        <w:rFonts w:ascii="Symbol" w:hAnsi="Symbol"/>
      </w:rPr>
      <w:pPr>
        <w:ind w:left="5040"/>
        <w:ind w:hanging="4680"/>
      </w:pPr>
    </w:lvl>
    <w:lvl w:ilvl="7">
      <w:numFmt w:val="bullet"/>
      <w:lvlText w:val="o"/>
      <w:start w:val="0"/>
      <w:rPr>
        <w:rFonts w:ascii="Courier New" w:hAnsi="Courier New"/>
      </w:rPr>
      <w:pPr>
        <w:ind w:left="5760"/>
        <w:ind w:hanging="5400"/>
      </w:pPr>
    </w:lvl>
    <w:lvl w:ilvl="8">
      <w:numFmt w:val="bullet"/>
      <w:lvlText w:val=""/>
      <w:start w:val="0"/>
      <w:rPr/>
      <w:pPr>
        <w:ind w:left="6480"/>
        <w:ind w:hanging="6120"/>
      </w:pPr>
    </w:lvl>
  </w:abstractNum>
  <w:abstractNum w:abstractNumId="10121983">
    <w:multiLevelType w:val="hybridMultilevel"/>
    <w:lvl w:ilvl="0">
      <w:numFmt w:val="decimal"/>
      <w:lvlText w:val="%1."/>
      <w:start w:val="1"/>
      <w:pPr>
        <w:ind w:left="720"/>
        <w:ind w:hanging="360"/>
      </w:pPr>
    </w:lvl>
    <w:lvl w:ilvl="1">
      <w:numFmt w:val="decimal"/>
      <w:lvlText w:val="%2."/>
      <w:start w:val="1"/>
      <w:pPr>
        <w:ind w:left="1440"/>
        <w:ind w:hanging="1080"/>
      </w:pPr>
    </w:lvl>
    <w:lvl w:ilvl="2">
      <w:numFmt w:val="decimal"/>
      <w:lvlText w:val="%3."/>
      <w:start w:val="1"/>
      <w:pPr>
        <w:ind w:left="2160"/>
        <w:ind w:hanging="1980"/>
      </w:pPr>
    </w:lvl>
    <w:lvl w:ilvl="3">
      <w:numFmt w:val="decimal"/>
      <w:lvlText w:val="%4."/>
      <w:start w:val="1"/>
      <w:pPr>
        <w:ind w:left="2880"/>
        <w:ind w:hanging="2520"/>
      </w:pPr>
    </w:lvl>
    <w:lvl w:ilvl="4">
      <w:numFmt w:val="decimal"/>
      <w:lvlText w:val="%5."/>
      <w:start w:val="1"/>
      <w:pPr>
        <w:ind w:left="3600"/>
        <w:ind w:hanging="3240"/>
      </w:pPr>
    </w:lvl>
    <w:lvl w:ilvl="5">
      <w:numFmt w:val="decimal"/>
      <w:lvlText w:val="%6."/>
      <w:start w:val="1"/>
      <w:pPr>
        <w:ind w:left="4320"/>
        <w:ind w:hanging="4140"/>
      </w:pPr>
    </w:lvl>
    <w:lvl w:ilvl="6">
      <w:numFmt w:val="decimal"/>
      <w:lvlText w:val="%7."/>
      <w:start w:val="1"/>
      <w:pPr>
        <w:ind w:left="5040"/>
        <w:ind w:hanging="4680"/>
      </w:pPr>
    </w:lvl>
    <w:lvl w:ilvl="7">
      <w:numFmt w:val="decimal"/>
      <w:lvlText w:val="%8."/>
      <w:start w:val="1"/>
      <w:pPr>
        <w:ind w:left="5760"/>
        <w:ind w:hanging="5400"/>
      </w:pPr>
    </w:lvl>
    <w:lvl w:ilvl="8">
      <w:numFmt w:val="decimal"/>
      <w:lvlText w:val="%9."/>
      <w:start w:val="1"/>
      <w:pPr>
        <w:ind w:left="6480"/>
        <w:ind w:hanging="6300"/>
      </w:pPr>
    </w:lvl>
  </w:abstractNum>
  <w:num w:numId="1">
    <w:abstractNumId w:val="1"/>
  </w:num>
  <w:num w:numId="2">
    <w:abstractNumId w:val="0"/>
  </w:num>
  <w:num w:numId="10121982">
    <w:abstractNumId w:val="10121982"/>
  </w:num>
  <w:num w:numId="10121983">
    <w:abstractNumId w:val="10121983"/>
  </w:num>
</w:numbering>
</file>

<file path=word/settings.xml><?xml version="1.0" encoding="utf-8"?>
<w:setting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91510D"/>
  <w15:chartTrackingRefBased/>
  <w15:docId w15:val="{F747F584-5D8D-4F76-8325-3EBBEAE31269}"/>
  <w:rsids>
    <w:rsidRoot val="000D1882"/>
    <w:rsid val="000D1882"/>
    <w:rsid val="00252E27"/>
    <w:rsid val="00340CF3"/>
  </w:rsids>
</w:settings>
</file>

<file path=word/styles.xml><?xml version="1.0" encoding="utf-8"?>
<w:style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docDefaults>
    <w:rPrDefault>
      <w:rPr>
        <w:lang w:val="en-US" w:eastAsia="en-US" w:bidi="ar-SA"/>
        <w:rFonts w:ascii="Calibri" w:eastAsiaTheme="minorHAnsi" w:hAnsiTheme="minorHAnsi" w:cstheme="minorBidi"/>
        <w:sz w:val="22"/>
        <w:szCs w:val="22"/>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tblPr>
      <w:tblCellMar>
        <w:top w:w="0" w:type="dxa"/>
        <w:left w:w="108" w:type="dxa"/>
        <w:bottom w:w="0" w:type="dxa"/>
        <w:right w:w="108" w:type="dxa"/>
      </w:tblCellMar>
      <w:tblInd w:w="0" w:type="dxa"/>
    </w:tblPr>
    <w:uiPriority w:val="99"/>
    <w:semiHidden/>
    <w:unhideWhenUsed/>
  </w:style>
  <w:style w:type="numbering" w:default="1" w:styleId="NoList">
    <w:name w:val="No List"/>
    <w:uiPriority w:val="99"/>
    <w:semiHidden/>
    <w:unhideWhenUsed/>
  </w:style>
  <w:style w:type="table" w:styleId="TableGrid">
    <w:name w:val="Table Grid"/>
    <w:basedOn w:val="TableNormal"/>
    <w:pPr>
      <w:spacing w:after="0" w:line="240" w:lineRule="auto"/>
    </w:pPr>
    <w:rPr>
      <w:lang w:val="en-NZ"/>
    </w:rPr>
    <w:tblPr>
      <w:tblBorders>
        <w:top w:val="single" w:sz="4" w:color="auto" w:space="0"/>
        <w:bottom w:val="single" w:sz="4" w:color="auto" w:space="0"/>
        <w:left w:val="single" w:sz="4" w:color="auto" w:space="0"/>
        <w:right w:val="single" w:sz="4" w:color="auto" w:space="0"/>
        <w:insideH w:val="single" w:sz="4" w:color="auto" w:space="0"/>
        <w:insideV w:val="single" w:sz="4" w:color="auto" w:space="0"/>
      </w:tblBorders>
    </w:tblPr>
    <w:aliases w:val="Table Grid Heading"/>
    <w:uiPriority w:val="59"/>
    <w:rsid w:val="00340CF3"/>
  </w:style>
  <w:style w:type="paragraph" w:styleId="ListParagraph">
    <w:name w:val="List Paragraph"/>
    <w:qFormat/>
    <w:basedOn w:val="Normal"/>
    <w:aliases w:val="List Paragraph Guidelines"/>
    <w:link w:val="ListParagraphChar"/>
    <w:uiPriority w:val="34"/>
    <w:rsid w:val="00340CF3"/>
    <w:pPr>
      <w:ind w:left="720"/>
      <w:contextualSpacing/>
      <w:spacing w:after="0" w:line="240" w:lineRule="auto"/>
    </w:pPr>
    <w:rPr>
      <w:lang w:val="en-NZ" w:eastAsia="en-GB"/>
      <w:rFonts w:ascii="Times New Roman" w:cs="Times New Roman" w:eastAsia="Times New Roman" w:hAnsi="Times New Roman"/>
      <w:sz w:val="24"/>
      <w:szCs w:val="24"/>
    </w:rPr>
  </w:style>
  <w:style w:type="character" w:styleId="ListParagraphChar">
    <w:name w:val="List Paragraph Char"/>
    <w:basedOn w:val="DefaultParagraphFont"/>
    <w:aliases w:val="List Paragraph Guidelines Char"/>
    <w:link w:val="ListParagraph"/>
    <w:uiPriority w:val="34"/>
    <w:rsid w:val="00340CF3"/>
    <w:rPr>
      <w:lang w:val="en-NZ" w:eastAsia="en-GB"/>
      <w:rFonts w:ascii="Times New Roman" w:cs="Times New Roman" w:eastAsia="Times New Roman" w:hAnsi="Times New Roman"/>
      <w:sz w:val="24"/>
      <w:szCs w:val="24"/>
    </w:rPr>
  </w:style>
  <w:style w:type="paragraph" w:styleId="Title">
    <w:name w:val="Title"/>
    <w:basedOn w:val="Normal"/>
    <w:pPr>
      <w:spacing w:after="300"/>
    </w:pPr>
    <w:rPr>
      <w:color w:val="17365D"/>
      <w:sz w:val="52"/>
    </w:rPr>
  </w:style>
  <w:style w:type="paragraph" w:styleId="Subtitle">
    <w:name w:val="Subtitle"/>
    <w:basedOn w:val="Normal"/>
    <w:rPr>
      <w:i/>
      <w:color w:val="4F81BD"/>
      <w:sz w:val="24"/>
    </w:rPr>
  </w:style>
  <w:style w:type="paragraph" w:styleId="Heading1">
    <w:name w:val="Heading 1"/>
    <w:basedOn w:val="Normal"/>
    <w:pPr>
      <w:spacing w:before="480"/>
    </w:pPr>
    <w:rPr>
      <w:b/>
      <w:color w:val="345A8A"/>
      <w:sz w:val="32"/>
    </w:rPr>
  </w:style>
  <w:style w:type="paragraph" w:styleId="Heading2">
    <w:name w:val="Heading 2"/>
    <w:basedOn w:val="Normal"/>
    <w:pPr>
      <w:spacing w:before="200"/>
    </w:pPr>
    <w:rPr>
      <w:b/>
      <w:color w:val="4F81BD"/>
      <w:sz w:val="26"/>
    </w:rPr>
  </w:style>
  <w:style w:type="paragraph" w:styleId="Heading3">
    <w:name w:val="Heading 3"/>
    <w:basedOn w:val="Normal"/>
    <w:pPr>
      <w:spacing w:before="200"/>
    </w:pPr>
    <w:rPr>
      <w:b/>
      <w:color w:val="4F81BD"/>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362</Words>
  <Characters>2067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UP Education</Company>
  <LinksUpToDate>false</LinksUpToDate>
  <CharactersWithSpaces>2425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Cogle</dc:creator>
  <cp:keywords/>
  <dc:description/>
  <cp:lastModifiedBy>Charlotte Cogle</cp:lastModifiedBy>
  <cp:revision>1</cp:revision>
  <dcterms:created xsi:type="dcterms:W3CDTF">2023-04-18T21:24:00Z</dcterms:created>
  <dcterms:modified xsi:type="dcterms:W3CDTF">2023-04-18T23:33:00Z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96ed6d7-747c-41fd-b042-ff14484edc24_Enabled">
    <vt:lpwstr>true</vt:lpwstr>
  </property>
  <property fmtid="{D5CDD505-2E9C-101B-9397-08002B2CF9AE}" pid="3" name="MSIP_Label_c96ed6d7-747c-41fd-b042-ff14484edc24_SetDate">
    <vt:lpwstr>2023-04-18T21:24:42Z</vt:lpwstr>
  </property>
  <property fmtid="{D5CDD505-2E9C-101B-9397-08002B2CF9AE}" pid="4" name="MSIP_Label_c96ed6d7-747c-41fd-b042-ff14484edc24_Method">
    <vt:lpwstr>Standard</vt:lpwstr>
  </property>
  <property fmtid="{D5CDD505-2E9C-101B-9397-08002B2CF9AE}" pid="5" name="MSIP_Label_c96ed6d7-747c-41fd-b042-ff14484edc24_Name">
    <vt:lpwstr>defa4170-0d19-0005-0004-bc88714345d2</vt:lpwstr>
  </property>
  <property fmtid="{D5CDD505-2E9C-101B-9397-08002B2CF9AE}" pid="6" name="MSIP_Label_c96ed6d7-747c-41fd-b042-ff14484edc24_SiteId">
    <vt:lpwstr>6a425d0d-58f2-4e36-8689-10002b2ec567</vt:lpwstr>
  </property>
  <property fmtid="{D5CDD505-2E9C-101B-9397-08002B2CF9AE}" pid="7" name="MSIP_Label_c96ed6d7-747c-41fd-b042-ff14484edc24_ActionId">
    <vt:lpwstr>1fb0b34a-dd40-4261-aacd-e8607944e32f</vt:lpwstr>
  </property>
  <property fmtid="{D5CDD505-2E9C-101B-9397-08002B2CF9AE}" pid="8" name="MSIP_Label_c96ed6d7-747c-41fd-b042-ff14484edc24_ContentBits">
    <vt:lpwstr>0</vt:lpwstr>
  </property>
</Properties>
</file>